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1393" w:rsidRDefault="00A26698" w:rsidP="005F5C4F">
      <w:pPr>
        <w:jc w:val="center"/>
      </w:pPr>
      <w:r w:rsidRPr="00A26698">
        <w:rPr>
          <w:noProof/>
        </w:rPr>
        <w:drawing>
          <wp:inline distT="0" distB="0" distL="0" distR="0">
            <wp:extent cx="6115050" cy="828675"/>
            <wp:effectExtent l="19050" t="0" r="0" b="0"/>
            <wp:docPr id="2" name="Immagine 0" descr="ITESTAZIONE copy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0" descr="ITESTAZIONE copy2.jpg"/>
                    <pic:cNvPicPr>
                      <a:picLocks noChangeAspect="1" noChangeArrowheads="1"/>
                    </pic:cNvPicPr>
                  </pic:nvPicPr>
                  <pic:blipFill>
                    <a:blip r:embed="rId8" cstate="print">
                      <a:grayscl/>
                    </a:blip>
                    <a:srcRect/>
                    <a:stretch>
                      <a:fillRect/>
                    </a:stretch>
                  </pic:blipFill>
                  <pic:spPr bwMode="auto">
                    <a:xfrm>
                      <a:off x="0" y="0"/>
                      <a:ext cx="6115050" cy="828675"/>
                    </a:xfrm>
                    <a:prstGeom prst="rect">
                      <a:avLst/>
                    </a:prstGeom>
                    <a:noFill/>
                    <a:ln w="9525">
                      <a:noFill/>
                      <a:miter lim="800000"/>
                      <a:headEnd/>
                      <a:tailEnd/>
                    </a:ln>
                  </pic:spPr>
                </pic:pic>
              </a:graphicData>
            </a:graphic>
          </wp:inline>
        </w:drawing>
      </w:r>
    </w:p>
    <w:p w:rsidR="003D1393" w:rsidRDefault="003D1393"/>
    <w:p w:rsidR="00803F1D" w:rsidRPr="008B6937" w:rsidRDefault="00803F1D" w:rsidP="00C875BE">
      <w:pPr>
        <w:tabs>
          <w:tab w:val="left" w:pos="4820"/>
        </w:tabs>
      </w:pPr>
      <w:r w:rsidRPr="008B6937">
        <w:t xml:space="preserve">Circ. n.  </w:t>
      </w:r>
      <w:r w:rsidR="0092424C" w:rsidRPr="008B6937">
        <w:t>1</w:t>
      </w:r>
      <w:r w:rsidR="00C62138" w:rsidRPr="008B6937">
        <w:t>4</w:t>
      </w:r>
      <w:r w:rsidR="008B6937">
        <w:t>1</w:t>
      </w:r>
      <w:r w:rsidR="00C875BE" w:rsidRPr="008B6937">
        <w:tab/>
      </w:r>
      <w:r w:rsidRPr="008B6937">
        <w:tab/>
      </w:r>
      <w:r w:rsidR="0074354D" w:rsidRPr="008B6937">
        <w:tab/>
      </w:r>
      <w:r w:rsidR="00FE0D64" w:rsidRPr="008B6937">
        <w:t>Saronno, 2</w:t>
      </w:r>
      <w:r w:rsidR="00EC1DB0" w:rsidRPr="008B6937">
        <w:t>3</w:t>
      </w:r>
      <w:r w:rsidR="00F361CB" w:rsidRPr="008B6937">
        <w:t xml:space="preserve"> </w:t>
      </w:r>
      <w:r w:rsidR="00742969" w:rsidRPr="008B6937">
        <w:t>dic</w:t>
      </w:r>
      <w:r w:rsidRPr="008B6937">
        <w:t>embre 20</w:t>
      </w:r>
      <w:r w:rsidR="00FE0D64" w:rsidRPr="008B6937">
        <w:t>21</w:t>
      </w:r>
    </w:p>
    <w:p w:rsidR="00803F1D" w:rsidRPr="008B6937" w:rsidRDefault="00803F1D">
      <w:pPr>
        <w:tabs>
          <w:tab w:val="left" w:pos="4860"/>
        </w:tabs>
      </w:pPr>
    </w:p>
    <w:p w:rsidR="00803F1D" w:rsidRDefault="00803F1D" w:rsidP="00742969">
      <w:pPr>
        <w:tabs>
          <w:tab w:val="left" w:pos="4860"/>
          <w:tab w:val="left" w:pos="5040"/>
        </w:tabs>
        <w:rPr>
          <w:b/>
          <w:bCs/>
        </w:rPr>
      </w:pPr>
      <w:r w:rsidRPr="008B6937">
        <w:tab/>
      </w:r>
      <w:r w:rsidR="0074354D" w:rsidRPr="008B6937">
        <w:tab/>
      </w:r>
      <w:r w:rsidR="0074354D" w:rsidRPr="008B6937">
        <w:tab/>
      </w:r>
      <w:r w:rsidR="008B6937">
        <w:rPr>
          <w:b/>
          <w:bCs/>
        </w:rPr>
        <w:t>AGLI STUDENTI</w:t>
      </w:r>
    </w:p>
    <w:p w:rsidR="008B6937" w:rsidRDefault="008B6937" w:rsidP="00742969">
      <w:pPr>
        <w:tabs>
          <w:tab w:val="left" w:pos="4860"/>
          <w:tab w:val="left" w:pos="5040"/>
        </w:tabs>
        <w:rPr>
          <w:b/>
          <w:bCs/>
        </w:rPr>
      </w:pPr>
      <w:r>
        <w:rPr>
          <w:b/>
          <w:bCs/>
        </w:rPr>
        <w:tab/>
      </w:r>
      <w:r>
        <w:rPr>
          <w:b/>
          <w:bCs/>
        </w:rPr>
        <w:tab/>
      </w:r>
      <w:r>
        <w:rPr>
          <w:b/>
          <w:bCs/>
        </w:rPr>
        <w:tab/>
        <w:t>ALLE FAMIGLIE</w:t>
      </w:r>
    </w:p>
    <w:p w:rsidR="008B6937" w:rsidRPr="008B6937" w:rsidRDefault="008B6937" w:rsidP="00742969">
      <w:pPr>
        <w:tabs>
          <w:tab w:val="left" w:pos="4860"/>
          <w:tab w:val="left" w:pos="5040"/>
        </w:tabs>
        <w:rPr>
          <w:b/>
          <w:bCs/>
        </w:rPr>
      </w:pPr>
      <w:r>
        <w:rPr>
          <w:b/>
          <w:bCs/>
        </w:rPr>
        <w:tab/>
      </w:r>
      <w:r>
        <w:rPr>
          <w:b/>
          <w:bCs/>
        </w:rPr>
        <w:tab/>
      </w:r>
      <w:r>
        <w:rPr>
          <w:b/>
          <w:bCs/>
        </w:rPr>
        <w:tab/>
        <w:t>AI DOCENTI</w:t>
      </w:r>
    </w:p>
    <w:p w:rsidR="00803F1D" w:rsidRPr="008B6937" w:rsidRDefault="00E72F23" w:rsidP="008B6937">
      <w:pPr>
        <w:tabs>
          <w:tab w:val="left" w:pos="4860"/>
          <w:tab w:val="left" w:pos="5040"/>
        </w:tabs>
        <w:rPr>
          <w:b/>
          <w:bCs/>
        </w:rPr>
      </w:pPr>
      <w:r w:rsidRPr="008B6937">
        <w:rPr>
          <w:b/>
          <w:bCs/>
        </w:rPr>
        <w:tab/>
      </w:r>
      <w:r w:rsidRPr="008B6937">
        <w:rPr>
          <w:b/>
          <w:bCs/>
        </w:rPr>
        <w:tab/>
      </w:r>
    </w:p>
    <w:p w:rsidR="00803F1D" w:rsidRPr="008B6937" w:rsidRDefault="00803F1D" w:rsidP="008B6937">
      <w:pPr>
        <w:tabs>
          <w:tab w:val="left" w:pos="4860"/>
        </w:tabs>
        <w:jc w:val="both"/>
        <w:rPr>
          <w:b/>
          <w:bCs/>
        </w:rPr>
      </w:pPr>
      <w:r w:rsidRPr="008B6937">
        <w:t>Oggetto:</w:t>
      </w:r>
      <w:r w:rsidR="008B6937" w:rsidRPr="008B6937">
        <w:t xml:space="preserve"> </w:t>
      </w:r>
      <w:r w:rsidR="008B6937" w:rsidRPr="008B6937">
        <w:rPr>
          <w:b/>
        </w:rPr>
        <w:t>indicazioni operative per la gestione dei contatti di casi di infezione da SarsCoV-2 in ambito scolastico ai sensi della Circola</w:t>
      </w:r>
      <w:bookmarkStart w:id="0" w:name="_GoBack"/>
      <w:bookmarkEnd w:id="0"/>
      <w:r w:rsidR="008B6937" w:rsidRPr="008B6937">
        <w:rPr>
          <w:b/>
        </w:rPr>
        <w:t>re 0054914-30/11/2021-DGPRE-P – Periodo chiusura attività didattica.</w:t>
      </w:r>
    </w:p>
    <w:p w:rsidR="00803F1D" w:rsidRPr="008B6937" w:rsidRDefault="00803F1D">
      <w:pPr>
        <w:pStyle w:val="Corpotesto"/>
        <w:rPr>
          <w:b/>
        </w:rPr>
      </w:pPr>
      <w:r w:rsidRPr="008B6937">
        <w:rPr>
          <w:b/>
        </w:rPr>
        <w:tab/>
      </w:r>
    </w:p>
    <w:p w:rsidR="00FE0D64" w:rsidRDefault="008B6937" w:rsidP="00C87272">
      <w:pPr>
        <w:jc w:val="both"/>
      </w:pPr>
      <w:r>
        <w:t>ATS Insubria ha fatto pervenire a tutte le scuole le seguenti indicazioni operative per la gestione dei casi da contagio Covid durante il periodo delle vacanze di Natale. Raccomando tutti ad un’attenta lettura: prosegue sorveglianza sanitaria, obbligo dei tamponi T0 e T5, viaggi all’estero, rientro a scuola il 10 gennaio.</w:t>
      </w:r>
    </w:p>
    <w:p w:rsidR="0074354D" w:rsidRPr="008B6937" w:rsidRDefault="0074354D" w:rsidP="0074354D">
      <w:pPr>
        <w:spacing w:line="360" w:lineRule="auto"/>
        <w:jc w:val="both"/>
      </w:pPr>
    </w:p>
    <w:p w:rsidR="00803F1D" w:rsidRDefault="00803F1D">
      <w:pPr>
        <w:pStyle w:val="Titolo2"/>
        <w:tabs>
          <w:tab w:val="clear" w:pos="5387"/>
          <w:tab w:val="center" w:pos="6521"/>
        </w:tabs>
      </w:pPr>
      <w:r>
        <w:rPr>
          <w:rFonts w:ascii="Univers Condensed" w:hAnsi="Univers Condensed"/>
        </w:rPr>
        <w:tab/>
      </w:r>
      <w:r>
        <w:t>IL DIRIGENTE SCOLASTICO</w:t>
      </w:r>
    </w:p>
    <w:p w:rsidR="00803F1D" w:rsidRDefault="00803F1D">
      <w:pPr>
        <w:tabs>
          <w:tab w:val="center" w:pos="6521"/>
        </w:tabs>
        <w:rPr>
          <w:i/>
        </w:rPr>
      </w:pPr>
      <w:r>
        <w:rPr>
          <w:i/>
          <w:sz w:val="22"/>
        </w:rPr>
        <w:tab/>
      </w:r>
      <w:r>
        <w:rPr>
          <w:i/>
        </w:rPr>
        <w:t xml:space="preserve">(Prof. </w:t>
      </w:r>
      <w:r w:rsidR="00DA72EB">
        <w:rPr>
          <w:i/>
        </w:rPr>
        <w:t>Alberto Ranco</w:t>
      </w:r>
      <w:r>
        <w:rPr>
          <w:i/>
        </w:rPr>
        <w:t>)</w:t>
      </w:r>
    </w:p>
    <w:p w:rsidR="00803F1D" w:rsidRDefault="00803F1D"/>
    <w:p w:rsidR="008B6937" w:rsidRDefault="008B6937" w:rsidP="008B6937"/>
    <w:p w:rsidR="008B6937" w:rsidRDefault="008B6937" w:rsidP="00C87272">
      <w:pPr>
        <w:jc w:val="center"/>
      </w:pPr>
      <w:r w:rsidRPr="00B4427C">
        <w:rPr>
          <w:noProof/>
          <w:sz w:val="20"/>
        </w:rPr>
        <w:drawing>
          <wp:inline distT="0" distB="0" distL="0" distR="0">
            <wp:extent cx="1428750" cy="790575"/>
            <wp:effectExtent l="0" t="0" r="0" b="9525"/>
            <wp:docPr id="1" name="Immagine 1" descr="Descrizione: cid:image001.jpg@01D1494C.5636A9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descr="Descrizione: cid:image001.jpg@01D1494C.5636A92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8750" cy="790575"/>
                    </a:xfrm>
                    <a:prstGeom prst="rect">
                      <a:avLst/>
                    </a:prstGeom>
                    <a:noFill/>
                    <a:ln>
                      <a:noFill/>
                    </a:ln>
                  </pic:spPr>
                </pic:pic>
              </a:graphicData>
            </a:graphic>
          </wp:inline>
        </w:drawing>
      </w:r>
    </w:p>
    <w:p w:rsidR="008B6937" w:rsidRDefault="008B6937" w:rsidP="008B6937"/>
    <w:p w:rsidR="008B6937" w:rsidRPr="008B6937" w:rsidRDefault="008B6937" w:rsidP="00C87272">
      <w:pPr>
        <w:spacing w:line="276" w:lineRule="auto"/>
        <w:jc w:val="both"/>
        <w:rPr>
          <w:b/>
        </w:rPr>
      </w:pPr>
      <w:r w:rsidRPr="008B6937">
        <w:rPr>
          <w:b/>
        </w:rPr>
        <w:t xml:space="preserve">Oggetto: indicazioni operative per la gestione dei contatti di casi di infezione da SarsCoV-2 in ambito scolastico ai sensi della Circolare 0054914-30/11/2021-DGPRE-P – Periodo chiusura attività didattica. </w:t>
      </w:r>
    </w:p>
    <w:p w:rsidR="008B6937" w:rsidRDefault="008B6937" w:rsidP="00C87272">
      <w:pPr>
        <w:spacing w:line="276" w:lineRule="auto"/>
      </w:pPr>
    </w:p>
    <w:p w:rsidR="008B6937" w:rsidRDefault="008B6937" w:rsidP="00C87272">
      <w:pPr>
        <w:spacing w:line="276" w:lineRule="auto"/>
        <w:ind w:firstLine="709"/>
        <w:jc w:val="both"/>
      </w:pPr>
      <w:r>
        <w:t xml:space="preserve">Facendo seguito alle precedenti comunicazioni, si informa che le segnalazioni a seguito di caso Covid + in ambiente scolastico (frequenza del caso in presenza nelle 48 ore antecedenti i sintomi/tampone diagnostico positivo) </w:t>
      </w:r>
      <w:r w:rsidRPr="008B6937">
        <w:rPr>
          <w:u w:val="single"/>
        </w:rPr>
        <w:t>saranno prese in carico dalla scrivente ATS anche nel periodo delle festività natalizie con indicazione di sorveglianza sanitaria attiva sul gruppo classe</w:t>
      </w:r>
      <w:r>
        <w:t xml:space="preserve"> (scuole primarie e di ordine successivo) o di quarantena fiduciaria dei contatti (asili nido-scuole infanzia o classi con più casi positivi). </w:t>
      </w:r>
    </w:p>
    <w:p w:rsidR="008B6937" w:rsidRDefault="008B6937" w:rsidP="00C87272">
      <w:pPr>
        <w:spacing w:line="276" w:lineRule="auto"/>
        <w:ind w:firstLine="708"/>
        <w:jc w:val="both"/>
      </w:pPr>
      <w:r>
        <w:t xml:space="preserve">Per quanto riguarda la sorveglianza attiva si specifica che </w:t>
      </w:r>
      <w:r w:rsidRPr="008B6937">
        <w:rPr>
          <w:u w:val="single"/>
        </w:rPr>
        <w:t>gli alunni/insegnanti, in quanto contatti a basso rischio di caso Covid+, dovranno precauzionalmente effettuare i test al tempo 0 e 5 pur non frequentando la scuola nel periodo di vacanza</w:t>
      </w:r>
      <w:r>
        <w:t xml:space="preserve"> natalizio per contenere il rischio di diffusione del contagio in comunità. </w:t>
      </w:r>
    </w:p>
    <w:p w:rsidR="00C87272" w:rsidRDefault="008B6937" w:rsidP="00C87272">
      <w:pPr>
        <w:spacing w:line="276" w:lineRule="auto"/>
        <w:ind w:firstLine="708"/>
        <w:jc w:val="both"/>
      </w:pPr>
      <w:r w:rsidRPr="008B6937">
        <w:rPr>
          <w:u w:val="single"/>
        </w:rPr>
        <w:t>Gli stessi dovranno nel frattempo mantenere le restrizioni sociali</w:t>
      </w:r>
      <w:r>
        <w:t xml:space="preserve"> già indicate nella normativa ministeriale (</w:t>
      </w:r>
      <w:r w:rsidRPr="008B6937">
        <w:rPr>
          <w:u w:val="single"/>
        </w:rPr>
        <w:t>uso dei DPI e distanziamento, evitare la frequenza di comunità e partecipazione a eventi/feste organizzate, utilizzo di mezzi pubblici etc</w:t>
      </w:r>
      <w:r>
        <w:t xml:space="preserve">.) Nel caso di riscontro di ulteriori positività nella classe durante la fase di testing saranno attivate per i contatti del gruppo classe le misure di quarantena con data inizio corrispondente alla data dell’ultimo contatto con i casi positivi. </w:t>
      </w:r>
    </w:p>
    <w:p w:rsidR="00C87272" w:rsidRPr="00C87272" w:rsidRDefault="008B6937" w:rsidP="00C87272">
      <w:pPr>
        <w:spacing w:line="276" w:lineRule="auto"/>
        <w:ind w:firstLine="708"/>
        <w:jc w:val="both"/>
        <w:rPr>
          <w:b/>
        </w:rPr>
      </w:pPr>
      <w:r w:rsidRPr="00C87272">
        <w:rPr>
          <w:b/>
        </w:rPr>
        <w:t xml:space="preserve">Coloro che non si sottoporranno ai test previsti (T0-T5) saranno raggiunti da provvedimento di quarantena, se dovuto ai sensi delle normative vigenti, sempre con data inizio ultimo contatto con casi positivi. </w:t>
      </w:r>
    </w:p>
    <w:p w:rsidR="00C87272" w:rsidRDefault="008B6937" w:rsidP="00C87272">
      <w:pPr>
        <w:spacing w:line="276" w:lineRule="auto"/>
        <w:ind w:firstLine="708"/>
        <w:jc w:val="both"/>
      </w:pPr>
      <w:r>
        <w:lastRenderedPageBreak/>
        <w:t xml:space="preserve">Inoltre per il rientro a scuola in condizioni di sicurezza a </w:t>
      </w:r>
      <w:proofErr w:type="gramStart"/>
      <w:r>
        <w:t>Gennaio</w:t>
      </w:r>
      <w:proofErr w:type="gramEnd"/>
      <w:r>
        <w:t xml:space="preserve"> è opportuno richiedere ai genitori, secondo le previsioni del Patto di corresponsabilità, la dichiarazione di non vigenza di provvedimento di isolamento obbligatorio/quarantena. Solo per coloro che sono stati raggiunti da un provvedimento di isolamento/quarantena durante la pausa per le festività natalizie, dovrà essere richiesta l’esibizione di certificato ATS di chiusura quarantena/isolamento. </w:t>
      </w:r>
    </w:p>
    <w:p w:rsidR="00C87272" w:rsidRDefault="008B6937" w:rsidP="00C87272">
      <w:pPr>
        <w:spacing w:line="276" w:lineRule="auto"/>
        <w:ind w:firstLine="708"/>
        <w:jc w:val="both"/>
      </w:pPr>
      <w:r>
        <w:t>Per quanto riguarda i rientri dall’estero si evidenzia quanto segue:</w:t>
      </w:r>
    </w:p>
    <w:p w:rsidR="00C87272" w:rsidRDefault="008B6937" w:rsidP="00C87272">
      <w:pPr>
        <w:spacing w:line="276" w:lineRule="auto"/>
        <w:ind w:firstLine="708"/>
        <w:jc w:val="both"/>
      </w:pPr>
      <w:r>
        <w:t xml:space="preserve"> - tutti coloro che intendano recarsi all’estero, indipendentemente dalla destinazione e dalle motivazioni del viaggio, devono considerare che qualsiasi spostamento, in questo periodo, può comportare un rischio di carattere sanitario. </w:t>
      </w:r>
    </w:p>
    <w:p w:rsidR="00C87272" w:rsidRDefault="008B6937" w:rsidP="00C87272">
      <w:pPr>
        <w:spacing w:line="276" w:lineRule="auto"/>
        <w:ind w:firstLine="708"/>
        <w:jc w:val="both"/>
      </w:pPr>
      <w:r>
        <w:t xml:space="preserve">- Si ricorda che chi rientra in Italia dall'estero deve obbligatoriamente segnalare il proprio rientro: la segnalazione si effettua tramite il sito ATS Insubria, compilando un modulo online, alla sezione del sito ATS Insubria e rivolgersi per necessità alla mail rientro.estero@ats-insubria.it A seguito della segnalazione, ATS fornisce al viaggiatore tutte le indicazioni rispetto a quarantena e tamponi di controllo. </w:t>
      </w:r>
    </w:p>
    <w:p w:rsidR="00C87272" w:rsidRDefault="008B6937" w:rsidP="00C87272">
      <w:pPr>
        <w:spacing w:line="276" w:lineRule="auto"/>
        <w:ind w:firstLine="708"/>
        <w:jc w:val="both"/>
      </w:pPr>
      <w:r>
        <w:t xml:space="preserve">- La normativa riguardo ai viaggi all'estero di recente aggiornamento con l’Ordinanza del Ministero della Salute del 14 dicembre 2021 prevede l’obbligo del test negativo in partenza per tutti gli arrivi dai Paesi dell’Unione Europea. Per i non vaccinati oltre al test negativo è prevista la quarantena di 5 giorni. </w:t>
      </w:r>
    </w:p>
    <w:p w:rsidR="00C87272" w:rsidRDefault="008B6937" w:rsidP="00C87272">
      <w:pPr>
        <w:spacing w:line="276" w:lineRule="auto"/>
        <w:ind w:firstLine="708"/>
        <w:jc w:val="both"/>
      </w:pPr>
      <w:r>
        <w:t xml:space="preserve">- Ogni deroga (es. esenzioni minori di anni 6, soggetti esentati </w:t>
      </w:r>
      <w:proofErr w:type="gramStart"/>
      <w:r>
        <w:t>dalla vaccinazioni</w:t>
      </w:r>
      <w:proofErr w:type="gramEnd"/>
      <w:r>
        <w:t xml:space="preserve"> etc..) dovranno essere verificate dall’ATS. </w:t>
      </w:r>
    </w:p>
    <w:p w:rsidR="00C87272" w:rsidRDefault="00C87272" w:rsidP="00C87272">
      <w:pPr>
        <w:spacing w:line="276" w:lineRule="auto"/>
        <w:ind w:firstLine="708"/>
        <w:jc w:val="both"/>
      </w:pPr>
    </w:p>
    <w:p w:rsidR="00C87272" w:rsidRDefault="008B6937" w:rsidP="00C87272">
      <w:pPr>
        <w:spacing w:line="276" w:lineRule="auto"/>
        <w:ind w:firstLine="708"/>
        <w:jc w:val="both"/>
      </w:pPr>
      <w:r>
        <w:t xml:space="preserve">Si raccomanda di trasmettere le presenti informazioni a tutte le scuole afferenti per darne ampia diffusione alle famiglie e agli operatori scolastici </w:t>
      </w:r>
    </w:p>
    <w:p w:rsidR="00C87272" w:rsidRDefault="00C87272" w:rsidP="00C87272">
      <w:pPr>
        <w:spacing w:line="276" w:lineRule="auto"/>
        <w:jc w:val="both"/>
      </w:pPr>
    </w:p>
    <w:p w:rsidR="00C87272" w:rsidRDefault="008B6937" w:rsidP="00C87272">
      <w:pPr>
        <w:spacing w:line="276" w:lineRule="auto"/>
        <w:jc w:val="both"/>
      </w:pPr>
      <w:r>
        <w:t xml:space="preserve">Le famiglie possono trovare informazioni aggiornate sul sito istituzionale </w:t>
      </w:r>
      <w:hyperlink r:id="rId10" w:history="1">
        <w:r w:rsidR="00C87272" w:rsidRPr="00E241D5">
          <w:rPr>
            <w:rStyle w:val="Collegamentoipertestuale"/>
          </w:rPr>
          <w:t>www.ats-insubria.it</w:t>
        </w:r>
      </w:hyperlink>
      <w:r>
        <w:t xml:space="preserve"> </w:t>
      </w:r>
    </w:p>
    <w:p w:rsidR="00C87272" w:rsidRDefault="00C87272" w:rsidP="00C87272">
      <w:pPr>
        <w:spacing w:line="276" w:lineRule="auto"/>
        <w:jc w:val="both"/>
      </w:pPr>
    </w:p>
    <w:p w:rsidR="00C87272" w:rsidRDefault="008B6937" w:rsidP="00C87272">
      <w:pPr>
        <w:spacing w:line="276" w:lineRule="auto"/>
        <w:jc w:val="both"/>
      </w:pPr>
      <w:r>
        <w:t xml:space="preserve">Si sottolinea che le presenti indicazioni sono suscettibili di integrazioni o variazioni e in ogni caso sono subordinate ad eventuali diverse determinazioni </w:t>
      </w:r>
      <w:r w:rsidR="00C87272">
        <w:t>intercorrenti</w:t>
      </w:r>
      <w:r>
        <w:t xml:space="preserve"> da parte degli Organismi superiori. Si coglie l’occasione per augurare sentitamente Buone Feste. </w:t>
      </w:r>
    </w:p>
    <w:p w:rsidR="00C87272" w:rsidRDefault="00C87272" w:rsidP="00C87272">
      <w:pPr>
        <w:spacing w:line="276" w:lineRule="auto"/>
        <w:jc w:val="both"/>
      </w:pPr>
    </w:p>
    <w:p w:rsidR="00C87272" w:rsidRDefault="008B6937" w:rsidP="00C87272">
      <w:pPr>
        <w:spacing w:line="276" w:lineRule="auto"/>
        <w:jc w:val="both"/>
      </w:pPr>
      <w:r>
        <w:t xml:space="preserve">Dott.ssa Annalisa Donadini </w:t>
      </w:r>
    </w:p>
    <w:p w:rsidR="00C87272" w:rsidRDefault="008B6937" w:rsidP="00C87272">
      <w:pPr>
        <w:spacing w:line="276" w:lineRule="auto"/>
        <w:jc w:val="both"/>
      </w:pPr>
      <w:r>
        <w:t xml:space="preserve">Direttore UOC Medicina di Comunità </w:t>
      </w:r>
    </w:p>
    <w:p w:rsidR="00C87272" w:rsidRDefault="008B6937" w:rsidP="00C87272">
      <w:pPr>
        <w:spacing w:line="276" w:lineRule="auto"/>
        <w:jc w:val="both"/>
      </w:pPr>
      <w:r>
        <w:t xml:space="preserve">Dott. Paolo Bulgheroni </w:t>
      </w:r>
    </w:p>
    <w:p w:rsidR="000C0197" w:rsidRPr="008B6937" w:rsidRDefault="008B6937" w:rsidP="00C87272">
      <w:pPr>
        <w:spacing w:line="276" w:lineRule="auto"/>
        <w:jc w:val="both"/>
      </w:pPr>
      <w:r>
        <w:t>Direttore Dipartimento di Igiene e Prevenzione Sanitaria</w:t>
      </w:r>
    </w:p>
    <w:sectPr w:rsidR="000C0197" w:rsidRPr="008B6937" w:rsidSect="00AA0738">
      <w:footerReference w:type="default" r:id="rId11"/>
      <w:pgSz w:w="11906" w:h="16838"/>
      <w:pgMar w:top="567" w:right="1134" w:bottom="567" w:left="1134"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C5720" w:rsidRDefault="007C5720">
      <w:r>
        <w:separator/>
      </w:r>
    </w:p>
  </w:endnote>
  <w:endnote w:type="continuationSeparator" w:id="0">
    <w:p w:rsidR="007C5720" w:rsidRDefault="007C57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Condensed">
    <w:altName w:val="Univers Condensed"/>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1C9F" w:rsidRDefault="00FA1C9F">
    <w:pPr>
      <w:pStyle w:val="Pidipagina"/>
      <w:tabs>
        <w:tab w:val="left" w:pos="2910"/>
      </w:tabs>
      <w:rPr>
        <w:rFonts w:ascii="Verdana" w:hAnsi="Verdana"/>
        <w:sz w:val="16"/>
      </w:rPr>
    </w:pPr>
    <w:bookmarkStart w:id="1" w:name="OLE_LINK1"/>
    <w:r>
      <w:rPr>
        <w:rFonts w:ascii="Verdana" w:hAnsi="Verdana"/>
        <w:sz w:val="18"/>
      </w:rPr>
      <w:tab/>
    </w:r>
    <w:bookmarkEnd w:id="1"/>
  </w:p>
  <w:p w:rsidR="00FA1C9F" w:rsidRDefault="00FA1C9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C5720" w:rsidRDefault="007C5720">
      <w:r>
        <w:separator/>
      </w:r>
    </w:p>
  </w:footnote>
  <w:footnote w:type="continuationSeparator" w:id="0">
    <w:p w:rsidR="007C5720" w:rsidRDefault="007C57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57870"/>
    <w:multiLevelType w:val="singleLevel"/>
    <w:tmpl w:val="7988DCF4"/>
    <w:lvl w:ilvl="0">
      <w:start w:val="1"/>
      <w:numFmt w:val="decimal"/>
      <w:lvlText w:val="%1."/>
      <w:lvlJc w:val="left"/>
      <w:pPr>
        <w:tabs>
          <w:tab w:val="num" w:pos="1073"/>
        </w:tabs>
        <w:ind w:left="1073" w:hanging="360"/>
      </w:pPr>
      <w:rPr>
        <w:rFonts w:hint="default"/>
      </w:rPr>
    </w:lvl>
  </w:abstractNum>
  <w:abstractNum w:abstractNumId="1" w15:restartNumberingAfterBreak="0">
    <w:nsid w:val="083B02D6"/>
    <w:multiLevelType w:val="multilevel"/>
    <w:tmpl w:val="0410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B847783"/>
    <w:multiLevelType w:val="hybridMultilevel"/>
    <w:tmpl w:val="6A387952"/>
    <w:lvl w:ilvl="0" w:tplc="5C802A70">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15:restartNumberingAfterBreak="0">
    <w:nsid w:val="3EBB5E4E"/>
    <w:multiLevelType w:val="hybridMultilevel"/>
    <w:tmpl w:val="10701C68"/>
    <w:lvl w:ilvl="0" w:tplc="64DE3656">
      <w:start w:val="3"/>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 w15:restartNumberingAfterBreak="0">
    <w:nsid w:val="580E4732"/>
    <w:multiLevelType w:val="hybridMultilevel"/>
    <w:tmpl w:val="65A283E4"/>
    <w:lvl w:ilvl="0" w:tplc="CEFE8484">
      <w:start w:val="14"/>
      <w:numFmt w:val="bullet"/>
      <w:lvlText w:val="-"/>
      <w:lvlJc w:val="left"/>
      <w:pPr>
        <w:tabs>
          <w:tab w:val="num" w:pos="960"/>
        </w:tabs>
        <w:ind w:left="960" w:hanging="360"/>
      </w:pPr>
      <w:rPr>
        <w:rFonts w:ascii="Times New Roman" w:eastAsia="Times New Roman" w:hAnsi="Times New Roman" w:cs="Times New Roman" w:hint="default"/>
      </w:rPr>
    </w:lvl>
    <w:lvl w:ilvl="1" w:tplc="04100003" w:tentative="1">
      <w:start w:val="1"/>
      <w:numFmt w:val="bullet"/>
      <w:lvlText w:val="o"/>
      <w:lvlJc w:val="left"/>
      <w:pPr>
        <w:tabs>
          <w:tab w:val="num" w:pos="1680"/>
        </w:tabs>
        <w:ind w:left="1680" w:hanging="360"/>
      </w:pPr>
      <w:rPr>
        <w:rFonts w:ascii="Courier New" w:hAnsi="Courier New" w:hint="default"/>
      </w:rPr>
    </w:lvl>
    <w:lvl w:ilvl="2" w:tplc="04100005" w:tentative="1">
      <w:start w:val="1"/>
      <w:numFmt w:val="bullet"/>
      <w:lvlText w:val=""/>
      <w:lvlJc w:val="left"/>
      <w:pPr>
        <w:tabs>
          <w:tab w:val="num" w:pos="2400"/>
        </w:tabs>
        <w:ind w:left="2400" w:hanging="360"/>
      </w:pPr>
      <w:rPr>
        <w:rFonts w:ascii="Wingdings" w:hAnsi="Wingdings" w:hint="default"/>
      </w:rPr>
    </w:lvl>
    <w:lvl w:ilvl="3" w:tplc="04100001" w:tentative="1">
      <w:start w:val="1"/>
      <w:numFmt w:val="bullet"/>
      <w:lvlText w:val=""/>
      <w:lvlJc w:val="left"/>
      <w:pPr>
        <w:tabs>
          <w:tab w:val="num" w:pos="3120"/>
        </w:tabs>
        <w:ind w:left="3120" w:hanging="360"/>
      </w:pPr>
      <w:rPr>
        <w:rFonts w:ascii="Symbol" w:hAnsi="Symbol" w:hint="default"/>
      </w:rPr>
    </w:lvl>
    <w:lvl w:ilvl="4" w:tplc="04100003" w:tentative="1">
      <w:start w:val="1"/>
      <w:numFmt w:val="bullet"/>
      <w:lvlText w:val="o"/>
      <w:lvlJc w:val="left"/>
      <w:pPr>
        <w:tabs>
          <w:tab w:val="num" w:pos="3840"/>
        </w:tabs>
        <w:ind w:left="3840" w:hanging="360"/>
      </w:pPr>
      <w:rPr>
        <w:rFonts w:ascii="Courier New" w:hAnsi="Courier New" w:hint="default"/>
      </w:rPr>
    </w:lvl>
    <w:lvl w:ilvl="5" w:tplc="04100005" w:tentative="1">
      <w:start w:val="1"/>
      <w:numFmt w:val="bullet"/>
      <w:lvlText w:val=""/>
      <w:lvlJc w:val="left"/>
      <w:pPr>
        <w:tabs>
          <w:tab w:val="num" w:pos="4560"/>
        </w:tabs>
        <w:ind w:left="4560" w:hanging="360"/>
      </w:pPr>
      <w:rPr>
        <w:rFonts w:ascii="Wingdings" w:hAnsi="Wingdings" w:hint="default"/>
      </w:rPr>
    </w:lvl>
    <w:lvl w:ilvl="6" w:tplc="04100001" w:tentative="1">
      <w:start w:val="1"/>
      <w:numFmt w:val="bullet"/>
      <w:lvlText w:val=""/>
      <w:lvlJc w:val="left"/>
      <w:pPr>
        <w:tabs>
          <w:tab w:val="num" w:pos="5280"/>
        </w:tabs>
        <w:ind w:left="5280" w:hanging="360"/>
      </w:pPr>
      <w:rPr>
        <w:rFonts w:ascii="Symbol" w:hAnsi="Symbol" w:hint="default"/>
      </w:rPr>
    </w:lvl>
    <w:lvl w:ilvl="7" w:tplc="04100003" w:tentative="1">
      <w:start w:val="1"/>
      <w:numFmt w:val="bullet"/>
      <w:lvlText w:val="o"/>
      <w:lvlJc w:val="left"/>
      <w:pPr>
        <w:tabs>
          <w:tab w:val="num" w:pos="6000"/>
        </w:tabs>
        <w:ind w:left="6000" w:hanging="360"/>
      </w:pPr>
      <w:rPr>
        <w:rFonts w:ascii="Courier New" w:hAnsi="Courier New" w:hint="default"/>
      </w:rPr>
    </w:lvl>
    <w:lvl w:ilvl="8" w:tplc="04100005" w:tentative="1">
      <w:start w:val="1"/>
      <w:numFmt w:val="bullet"/>
      <w:lvlText w:val=""/>
      <w:lvlJc w:val="left"/>
      <w:pPr>
        <w:tabs>
          <w:tab w:val="num" w:pos="6720"/>
        </w:tabs>
        <w:ind w:left="6720" w:hanging="360"/>
      </w:pPr>
      <w:rPr>
        <w:rFonts w:ascii="Wingdings" w:hAnsi="Wingdings" w:hint="default"/>
      </w:rPr>
    </w:lvl>
  </w:abstractNum>
  <w:abstractNum w:abstractNumId="5" w15:restartNumberingAfterBreak="0">
    <w:nsid w:val="5B9B0228"/>
    <w:multiLevelType w:val="hybridMultilevel"/>
    <w:tmpl w:val="5316FE9E"/>
    <w:lvl w:ilvl="0" w:tplc="A60471D4">
      <w:numFmt w:val="bullet"/>
      <w:lvlText w:val="-"/>
      <w:lvlJc w:val="left"/>
      <w:pPr>
        <w:ind w:left="1353" w:hanging="360"/>
      </w:pPr>
      <w:rPr>
        <w:rFonts w:ascii="Times New Roman" w:eastAsia="Times New Roman" w:hAnsi="Times New Roman" w:cs="Times New Roman" w:hint="default"/>
      </w:rPr>
    </w:lvl>
    <w:lvl w:ilvl="1" w:tplc="04100003" w:tentative="1">
      <w:start w:val="1"/>
      <w:numFmt w:val="bullet"/>
      <w:lvlText w:val="o"/>
      <w:lvlJc w:val="left"/>
      <w:pPr>
        <w:ind w:left="2073" w:hanging="360"/>
      </w:pPr>
      <w:rPr>
        <w:rFonts w:ascii="Courier New" w:hAnsi="Courier New" w:cs="Courier New" w:hint="default"/>
      </w:rPr>
    </w:lvl>
    <w:lvl w:ilvl="2" w:tplc="04100005" w:tentative="1">
      <w:start w:val="1"/>
      <w:numFmt w:val="bullet"/>
      <w:lvlText w:val=""/>
      <w:lvlJc w:val="left"/>
      <w:pPr>
        <w:ind w:left="2793" w:hanging="360"/>
      </w:pPr>
      <w:rPr>
        <w:rFonts w:ascii="Wingdings" w:hAnsi="Wingdings" w:hint="default"/>
      </w:rPr>
    </w:lvl>
    <w:lvl w:ilvl="3" w:tplc="04100001" w:tentative="1">
      <w:start w:val="1"/>
      <w:numFmt w:val="bullet"/>
      <w:lvlText w:val=""/>
      <w:lvlJc w:val="left"/>
      <w:pPr>
        <w:ind w:left="3513" w:hanging="360"/>
      </w:pPr>
      <w:rPr>
        <w:rFonts w:ascii="Symbol" w:hAnsi="Symbol" w:hint="default"/>
      </w:rPr>
    </w:lvl>
    <w:lvl w:ilvl="4" w:tplc="04100003" w:tentative="1">
      <w:start w:val="1"/>
      <w:numFmt w:val="bullet"/>
      <w:lvlText w:val="o"/>
      <w:lvlJc w:val="left"/>
      <w:pPr>
        <w:ind w:left="4233" w:hanging="360"/>
      </w:pPr>
      <w:rPr>
        <w:rFonts w:ascii="Courier New" w:hAnsi="Courier New" w:cs="Courier New" w:hint="default"/>
      </w:rPr>
    </w:lvl>
    <w:lvl w:ilvl="5" w:tplc="04100005" w:tentative="1">
      <w:start w:val="1"/>
      <w:numFmt w:val="bullet"/>
      <w:lvlText w:val=""/>
      <w:lvlJc w:val="left"/>
      <w:pPr>
        <w:ind w:left="4953" w:hanging="360"/>
      </w:pPr>
      <w:rPr>
        <w:rFonts w:ascii="Wingdings" w:hAnsi="Wingdings" w:hint="default"/>
      </w:rPr>
    </w:lvl>
    <w:lvl w:ilvl="6" w:tplc="04100001" w:tentative="1">
      <w:start w:val="1"/>
      <w:numFmt w:val="bullet"/>
      <w:lvlText w:val=""/>
      <w:lvlJc w:val="left"/>
      <w:pPr>
        <w:ind w:left="5673" w:hanging="360"/>
      </w:pPr>
      <w:rPr>
        <w:rFonts w:ascii="Symbol" w:hAnsi="Symbol" w:hint="default"/>
      </w:rPr>
    </w:lvl>
    <w:lvl w:ilvl="7" w:tplc="04100003" w:tentative="1">
      <w:start w:val="1"/>
      <w:numFmt w:val="bullet"/>
      <w:lvlText w:val="o"/>
      <w:lvlJc w:val="left"/>
      <w:pPr>
        <w:ind w:left="6393" w:hanging="360"/>
      </w:pPr>
      <w:rPr>
        <w:rFonts w:ascii="Courier New" w:hAnsi="Courier New" w:cs="Courier New" w:hint="default"/>
      </w:rPr>
    </w:lvl>
    <w:lvl w:ilvl="8" w:tplc="04100005" w:tentative="1">
      <w:start w:val="1"/>
      <w:numFmt w:val="bullet"/>
      <w:lvlText w:val=""/>
      <w:lvlJc w:val="left"/>
      <w:pPr>
        <w:ind w:left="7113" w:hanging="360"/>
      </w:pPr>
      <w:rPr>
        <w:rFonts w:ascii="Wingdings" w:hAnsi="Wingdings" w:hint="default"/>
      </w:rPr>
    </w:lvl>
  </w:abstractNum>
  <w:abstractNum w:abstractNumId="6" w15:restartNumberingAfterBreak="0">
    <w:nsid w:val="74356ECF"/>
    <w:multiLevelType w:val="hybridMultilevel"/>
    <w:tmpl w:val="6AE095E2"/>
    <w:lvl w:ilvl="0" w:tplc="C6C614E2">
      <w:start w:val="1"/>
      <w:numFmt w:val="decimal"/>
      <w:lvlText w:val="%1."/>
      <w:lvlJc w:val="left"/>
      <w:pPr>
        <w:tabs>
          <w:tab w:val="num" w:pos="1073"/>
        </w:tabs>
        <w:ind w:left="1073" w:hanging="360"/>
      </w:pPr>
      <w:rPr>
        <w:rFonts w:hint="default"/>
      </w:rPr>
    </w:lvl>
    <w:lvl w:ilvl="1" w:tplc="04100019" w:tentative="1">
      <w:start w:val="1"/>
      <w:numFmt w:val="lowerLetter"/>
      <w:lvlText w:val="%2."/>
      <w:lvlJc w:val="left"/>
      <w:pPr>
        <w:tabs>
          <w:tab w:val="num" w:pos="1793"/>
        </w:tabs>
        <w:ind w:left="1793" w:hanging="360"/>
      </w:pPr>
    </w:lvl>
    <w:lvl w:ilvl="2" w:tplc="0410001B" w:tentative="1">
      <w:start w:val="1"/>
      <w:numFmt w:val="lowerRoman"/>
      <w:lvlText w:val="%3."/>
      <w:lvlJc w:val="right"/>
      <w:pPr>
        <w:tabs>
          <w:tab w:val="num" w:pos="2513"/>
        </w:tabs>
        <w:ind w:left="2513" w:hanging="180"/>
      </w:pPr>
    </w:lvl>
    <w:lvl w:ilvl="3" w:tplc="0410000F" w:tentative="1">
      <w:start w:val="1"/>
      <w:numFmt w:val="decimal"/>
      <w:lvlText w:val="%4."/>
      <w:lvlJc w:val="left"/>
      <w:pPr>
        <w:tabs>
          <w:tab w:val="num" w:pos="3233"/>
        </w:tabs>
        <w:ind w:left="3233" w:hanging="360"/>
      </w:pPr>
    </w:lvl>
    <w:lvl w:ilvl="4" w:tplc="04100019" w:tentative="1">
      <w:start w:val="1"/>
      <w:numFmt w:val="lowerLetter"/>
      <w:lvlText w:val="%5."/>
      <w:lvlJc w:val="left"/>
      <w:pPr>
        <w:tabs>
          <w:tab w:val="num" w:pos="3953"/>
        </w:tabs>
        <w:ind w:left="3953" w:hanging="360"/>
      </w:pPr>
    </w:lvl>
    <w:lvl w:ilvl="5" w:tplc="0410001B" w:tentative="1">
      <w:start w:val="1"/>
      <w:numFmt w:val="lowerRoman"/>
      <w:lvlText w:val="%6."/>
      <w:lvlJc w:val="right"/>
      <w:pPr>
        <w:tabs>
          <w:tab w:val="num" w:pos="4673"/>
        </w:tabs>
        <w:ind w:left="4673" w:hanging="180"/>
      </w:pPr>
    </w:lvl>
    <w:lvl w:ilvl="6" w:tplc="0410000F" w:tentative="1">
      <w:start w:val="1"/>
      <w:numFmt w:val="decimal"/>
      <w:lvlText w:val="%7."/>
      <w:lvlJc w:val="left"/>
      <w:pPr>
        <w:tabs>
          <w:tab w:val="num" w:pos="5393"/>
        </w:tabs>
        <w:ind w:left="5393" w:hanging="360"/>
      </w:pPr>
    </w:lvl>
    <w:lvl w:ilvl="7" w:tplc="04100019" w:tentative="1">
      <w:start w:val="1"/>
      <w:numFmt w:val="lowerLetter"/>
      <w:lvlText w:val="%8."/>
      <w:lvlJc w:val="left"/>
      <w:pPr>
        <w:tabs>
          <w:tab w:val="num" w:pos="6113"/>
        </w:tabs>
        <w:ind w:left="6113" w:hanging="360"/>
      </w:pPr>
    </w:lvl>
    <w:lvl w:ilvl="8" w:tplc="0410001B" w:tentative="1">
      <w:start w:val="1"/>
      <w:numFmt w:val="lowerRoman"/>
      <w:lvlText w:val="%9."/>
      <w:lvlJc w:val="right"/>
      <w:pPr>
        <w:tabs>
          <w:tab w:val="num" w:pos="6833"/>
        </w:tabs>
        <w:ind w:left="6833" w:hanging="180"/>
      </w:pPr>
    </w:lvl>
  </w:abstractNum>
  <w:abstractNum w:abstractNumId="7" w15:restartNumberingAfterBreak="0">
    <w:nsid w:val="75E36A1F"/>
    <w:multiLevelType w:val="hybridMultilevel"/>
    <w:tmpl w:val="EDC4136E"/>
    <w:lvl w:ilvl="0" w:tplc="04100001">
      <w:start w:val="1"/>
      <w:numFmt w:val="bullet"/>
      <w:lvlText w:val=""/>
      <w:lvlJc w:val="left"/>
      <w:pPr>
        <w:ind w:left="1713" w:hanging="360"/>
      </w:pPr>
      <w:rPr>
        <w:rFonts w:ascii="Symbol" w:hAnsi="Symbol" w:hint="default"/>
      </w:rPr>
    </w:lvl>
    <w:lvl w:ilvl="1" w:tplc="04100003" w:tentative="1">
      <w:start w:val="1"/>
      <w:numFmt w:val="bullet"/>
      <w:lvlText w:val="o"/>
      <w:lvlJc w:val="left"/>
      <w:pPr>
        <w:ind w:left="2433" w:hanging="360"/>
      </w:pPr>
      <w:rPr>
        <w:rFonts w:ascii="Courier New" w:hAnsi="Courier New" w:cs="Courier New" w:hint="default"/>
      </w:rPr>
    </w:lvl>
    <w:lvl w:ilvl="2" w:tplc="04100005" w:tentative="1">
      <w:start w:val="1"/>
      <w:numFmt w:val="bullet"/>
      <w:lvlText w:val=""/>
      <w:lvlJc w:val="left"/>
      <w:pPr>
        <w:ind w:left="3153" w:hanging="360"/>
      </w:pPr>
      <w:rPr>
        <w:rFonts w:ascii="Wingdings" w:hAnsi="Wingdings" w:hint="default"/>
      </w:rPr>
    </w:lvl>
    <w:lvl w:ilvl="3" w:tplc="04100001" w:tentative="1">
      <w:start w:val="1"/>
      <w:numFmt w:val="bullet"/>
      <w:lvlText w:val=""/>
      <w:lvlJc w:val="left"/>
      <w:pPr>
        <w:ind w:left="3873" w:hanging="360"/>
      </w:pPr>
      <w:rPr>
        <w:rFonts w:ascii="Symbol" w:hAnsi="Symbol" w:hint="default"/>
      </w:rPr>
    </w:lvl>
    <w:lvl w:ilvl="4" w:tplc="04100003" w:tentative="1">
      <w:start w:val="1"/>
      <w:numFmt w:val="bullet"/>
      <w:lvlText w:val="o"/>
      <w:lvlJc w:val="left"/>
      <w:pPr>
        <w:ind w:left="4593" w:hanging="360"/>
      </w:pPr>
      <w:rPr>
        <w:rFonts w:ascii="Courier New" w:hAnsi="Courier New" w:cs="Courier New" w:hint="default"/>
      </w:rPr>
    </w:lvl>
    <w:lvl w:ilvl="5" w:tplc="04100005" w:tentative="1">
      <w:start w:val="1"/>
      <w:numFmt w:val="bullet"/>
      <w:lvlText w:val=""/>
      <w:lvlJc w:val="left"/>
      <w:pPr>
        <w:ind w:left="5313" w:hanging="360"/>
      </w:pPr>
      <w:rPr>
        <w:rFonts w:ascii="Wingdings" w:hAnsi="Wingdings" w:hint="default"/>
      </w:rPr>
    </w:lvl>
    <w:lvl w:ilvl="6" w:tplc="04100001" w:tentative="1">
      <w:start w:val="1"/>
      <w:numFmt w:val="bullet"/>
      <w:lvlText w:val=""/>
      <w:lvlJc w:val="left"/>
      <w:pPr>
        <w:ind w:left="6033" w:hanging="360"/>
      </w:pPr>
      <w:rPr>
        <w:rFonts w:ascii="Symbol" w:hAnsi="Symbol" w:hint="default"/>
      </w:rPr>
    </w:lvl>
    <w:lvl w:ilvl="7" w:tplc="04100003" w:tentative="1">
      <w:start w:val="1"/>
      <w:numFmt w:val="bullet"/>
      <w:lvlText w:val="o"/>
      <w:lvlJc w:val="left"/>
      <w:pPr>
        <w:ind w:left="6753" w:hanging="360"/>
      </w:pPr>
      <w:rPr>
        <w:rFonts w:ascii="Courier New" w:hAnsi="Courier New" w:cs="Courier New" w:hint="default"/>
      </w:rPr>
    </w:lvl>
    <w:lvl w:ilvl="8" w:tplc="04100005" w:tentative="1">
      <w:start w:val="1"/>
      <w:numFmt w:val="bullet"/>
      <w:lvlText w:val=""/>
      <w:lvlJc w:val="left"/>
      <w:pPr>
        <w:ind w:left="7473" w:hanging="360"/>
      </w:pPr>
      <w:rPr>
        <w:rFonts w:ascii="Wingdings" w:hAnsi="Wingdings" w:hint="default"/>
      </w:rPr>
    </w:lvl>
  </w:abstractNum>
  <w:abstractNum w:abstractNumId="8" w15:restartNumberingAfterBreak="0">
    <w:nsid w:val="7F7E681E"/>
    <w:multiLevelType w:val="hybridMultilevel"/>
    <w:tmpl w:val="BA88AD68"/>
    <w:lvl w:ilvl="0" w:tplc="0410000F">
      <w:start w:val="1"/>
      <w:numFmt w:val="decimal"/>
      <w:lvlText w:val="%1."/>
      <w:lvlJc w:val="left"/>
      <w:pPr>
        <w:tabs>
          <w:tab w:val="num" w:pos="720"/>
        </w:tabs>
        <w:ind w:left="720" w:hanging="360"/>
      </w:pPr>
      <w:rPr>
        <w:rFonts w:hint="default"/>
      </w:rPr>
    </w:lvl>
    <w:lvl w:ilvl="1" w:tplc="3BFCA1B8">
      <w:start w:val="1"/>
      <w:numFmt w:val="decimal"/>
      <w:lvlText w:val="%2."/>
      <w:lvlJc w:val="left"/>
      <w:pPr>
        <w:tabs>
          <w:tab w:val="num" w:pos="1080"/>
        </w:tabs>
        <w:ind w:left="1618" w:hanging="538"/>
      </w:pPr>
      <w:rPr>
        <w:rFonts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6"/>
  </w:num>
  <w:num w:numId="4">
    <w:abstractNumId w:val="4"/>
  </w:num>
  <w:num w:numId="5">
    <w:abstractNumId w:val="7"/>
  </w:num>
  <w:num w:numId="6">
    <w:abstractNumId w:val="5"/>
  </w:num>
  <w:num w:numId="7">
    <w:abstractNumId w:val="2"/>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3A6"/>
    <w:rsid w:val="00023F5F"/>
    <w:rsid w:val="000543A6"/>
    <w:rsid w:val="000616CC"/>
    <w:rsid w:val="000623C9"/>
    <w:rsid w:val="000B0C0E"/>
    <w:rsid w:val="000C0197"/>
    <w:rsid w:val="000C3179"/>
    <w:rsid w:val="000C5C7C"/>
    <w:rsid w:val="00192BCE"/>
    <w:rsid w:val="00194193"/>
    <w:rsid w:val="00197E32"/>
    <w:rsid w:val="001A2319"/>
    <w:rsid w:val="001A4F14"/>
    <w:rsid w:val="00236CFC"/>
    <w:rsid w:val="00243311"/>
    <w:rsid w:val="0027149E"/>
    <w:rsid w:val="002B4AA9"/>
    <w:rsid w:val="002C13EA"/>
    <w:rsid w:val="002F1497"/>
    <w:rsid w:val="002F484D"/>
    <w:rsid w:val="00345C53"/>
    <w:rsid w:val="003528D6"/>
    <w:rsid w:val="003872C5"/>
    <w:rsid w:val="003D1393"/>
    <w:rsid w:val="003D7578"/>
    <w:rsid w:val="004513D3"/>
    <w:rsid w:val="004561D1"/>
    <w:rsid w:val="004A56BC"/>
    <w:rsid w:val="004D717A"/>
    <w:rsid w:val="005117A1"/>
    <w:rsid w:val="005122ED"/>
    <w:rsid w:val="005230E9"/>
    <w:rsid w:val="0058432C"/>
    <w:rsid w:val="005E2B06"/>
    <w:rsid w:val="005F5C4F"/>
    <w:rsid w:val="00610109"/>
    <w:rsid w:val="00626E0B"/>
    <w:rsid w:val="006322B8"/>
    <w:rsid w:val="00666A14"/>
    <w:rsid w:val="0067015B"/>
    <w:rsid w:val="006868E8"/>
    <w:rsid w:val="006D0BC2"/>
    <w:rsid w:val="007039DE"/>
    <w:rsid w:val="00734AEF"/>
    <w:rsid w:val="00742969"/>
    <w:rsid w:val="0074354D"/>
    <w:rsid w:val="00754142"/>
    <w:rsid w:val="0078235B"/>
    <w:rsid w:val="007B7D59"/>
    <w:rsid w:val="007C3A9C"/>
    <w:rsid w:val="007C5720"/>
    <w:rsid w:val="00803F1D"/>
    <w:rsid w:val="00806F7E"/>
    <w:rsid w:val="00815B51"/>
    <w:rsid w:val="008247CC"/>
    <w:rsid w:val="008366EB"/>
    <w:rsid w:val="00855353"/>
    <w:rsid w:val="008A2CB6"/>
    <w:rsid w:val="008B6937"/>
    <w:rsid w:val="008C1D50"/>
    <w:rsid w:val="008E1822"/>
    <w:rsid w:val="0092424C"/>
    <w:rsid w:val="00927F14"/>
    <w:rsid w:val="00954E83"/>
    <w:rsid w:val="009576E8"/>
    <w:rsid w:val="00964F6F"/>
    <w:rsid w:val="009971A0"/>
    <w:rsid w:val="009F0729"/>
    <w:rsid w:val="009F47B1"/>
    <w:rsid w:val="00A26698"/>
    <w:rsid w:val="00A71F16"/>
    <w:rsid w:val="00AA0738"/>
    <w:rsid w:val="00AB5436"/>
    <w:rsid w:val="00AD6A9E"/>
    <w:rsid w:val="00B13256"/>
    <w:rsid w:val="00B341C0"/>
    <w:rsid w:val="00B5202D"/>
    <w:rsid w:val="00B6688D"/>
    <w:rsid w:val="00B74397"/>
    <w:rsid w:val="00BC79EC"/>
    <w:rsid w:val="00BD0D42"/>
    <w:rsid w:val="00BD145B"/>
    <w:rsid w:val="00BE7441"/>
    <w:rsid w:val="00BF31AF"/>
    <w:rsid w:val="00BF405C"/>
    <w:rsid w:val="00C1370F"/>
    <w:rsid w:val="00C30A81"/>
    <w:rsid w:val="00C37CDE"/>
    <w:rsid w:val="00C5643F"/>
    <w:rsid w:val="00C62138"/>
    <w:rsid w:val="00C641D1"/>
    <w:rsid w:val="00C6776D"/>
    <w:rsid w:val="00C679EC"/>
    <w:rsid w:val="00C87272"/>
    <w:rsid w:val="00C875BE"/>
    <w:rsid w:val="00C94F5E"/>
    <w:rsid w:val="00CF26A5"/>
    <w:rsid w:val="00D07343"/>
    <w:rsid w:val="00D203D1"/>
    <w:rsid w:val="00D277B3"/>
    <w:rsid w:val="00D331C5"/>
    <w:rsid w:val="00D57E4F"/>
    <w:rsid w:val="00D678C2"/>
    <w:rsid w:val="00D824D1"/>
    <w:rsid w:val="00DA72EB"/>
    <w:rsid w:val="00DA7A1B"/>
    <w:rsid w:val="00DD399F"/>
    <w:rsid w:val="00DE39C0"/>
    <w:rsid w:val="00E03CE7"/>
    <w:rsid w:val="00E1211E"/>
    <w:rsid w:val="00E20D3E"/>
    <w:rsid w:val="00E31680"/>
    <w:rsid w:val="00E420BA"/>
    <w:rsid w:val="00E53CE1"/>
    <w:rsid w:val="00E66285"/>
    <w:rsid w:val="00E72F23"/>
    <w:rsid w:val="00EB0096"/>
    <w:rsid w:val="00EC1DB0"/>
    <w:rsid w:val="00EE31C2"/>
    <w:rsid w:val="00EF50C7"/>
    <w:rsid w:val="00F174AC"/>
    <w:rsid w:val="00F361CB"/>
    <w:rsid w:val="00F55E71"/>
    <w:rsid w:val="00FA1C9F"/>
    <w:rsid w:val="00FA693D"/>
    <w:rsid w:val="00FB063B"/>
    <w:rsid w:val="00FE0D6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6C62E0"/>
  <w15:docId w15:val="{5E155BB6-5AAE-450B-B4E7-9503CC91F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345C53"/>
    <w:rPr>
      <w:sz w:val="24"/>
      <w:szCs w:val="24"/>
    </w:rPr>
  </w:style>
  <w:style w:type="paragraph" w:styleId="Titolo1">
    <w:name w:val="heading 1"/>
    <w:basedOn w:val="Normale"/>
    <w:next w:val="Normale"/>
    <w:qFormat/>
    <w:rsid w:val="00345C53"/>
    <w:pPr>
      <w:keepNext/>
      <w:tabs>
        <w:tab w:val="left" w:pos="496"/>
        <w:tab w:val="left" w:pos="1008"/>
        <w:tab w:val="left" w:pos="1728"/>
        <w:tab w:val="left" w:pos="2448"/>
        <w:tab w:val="left" w:pos="3168"/>
        <w:tab w:val="left" w:pos="3888"/>
        <w:tab w:val="left" w:pos="4608"/>
        <w:tab w:val="left" w:pos="5328"/>
        <w:tab w:val="left" w:pos="6048"/>
        <w:tab w:val="left" w:pos="6768"/>
      </w:tabs>
      <w:ind w:left="71" w:hanging="71"/>
      <w:jc w:val="center"/>
      <w:outlineLvl w:val="0"/>
    </w:pPr>
    <w:rPr>
      <w:rFonts w:ascii="Arial" w:hAnsi="Arial"/>
      <w:b/>
      <w:sz w:val="20"/>
    </w:rPr>
  </w:style>
  <w:style w:type="paragraph" w:styleId="Titolo2">
    <w:name w:val="heading 2"/>
    <w:basedOn w:val="Normale"/>
    <w:next w:val="Normale"/>
    <w:qFormat/>
    <w:rsid w:val="00345C53"/>
    <w:pPr>
      <w:keepNext/>
      <w:tabs>
        <w:tab w:val="center" w:pos="5387"/>
      </w:tabs>
      <w:outlineLvl w:val="1"/>
    </w:pPr>
    <w:rPr>
      <w:szCs w:val="20"/>
    </w:rPr>
  </w:style>
  <w:style w:type="paragraph" w:styleId="Titolo3">
    <w:name w:val="heading 3"/>
    <w:basedOn w:val="Normale"/>
    <w:next w:val="Normale"/>
    <w:qFormat/>
    <w:rsid w:val="00345C53"/>
    <w:pPr>
      <w:keepNext/>
      <w:tabs>
        <w:tab w:val="left" w:pos="1985"/>
      </w:tabs>
      <w:spacing w:line="360" w:lineRule="auto"/>
      <w:ind w:left="491"/>
      <w:jc w:val="both"/>
      <w:outlineLvl w:val="2"/>
    </w:pPr>
    <w:rPr>
      <w:szCs w:val="20"/>
    </w:rPr>
  </w:style>
  <w:style w:type="paragraph" w:styleId="Titolo4">
    <w:name w:val="heading 4"/>
    <w:basedOn w:val="Normale"/>
    <w:next w:val="Normale"/>
    <w:qFormat/>
    <w:rsid w:val="00345C53"/>
    <w:pPr>
      <w:keepNext/>
      <w:outlineLvl w:val="3"/>
    </w:pPr>
    <w:rPr>
      <w:b/>
      <w:szCs w:val="20"/>
      <w:u w:val="single"/>
    </w:rPr>
  </w:style>
  <w:style w:type="paragraph" w:styleId="Titolo5">
    <w:name w:val="heading 5"/>
    <w:basedOn w:val="Normale"/>
    <w:next w:val="Normale"/>
    <w:qFormat/>
    <w:rsid w:val="00345C53"/>
    <w:pPr>
      <w:keepNext/>
      <w:tabs>
        <w:tab w:val="left" w:pos="4820"/>
        <w:tab w:val="left" w:pos="5387"/>
      </w:tabs>
      <w:outlineLvl w:val="4"/>
    </w:pPr>
    <w:rPr>
      <w:b/>
      <w:szCs w:val="20"/>
    </w:rPr>
  </w:style>
  <w:style w:type="paragraph" w:styleId="Titolo6">
    <w:name w:val="heading 6"/>
    <w:basedOn w:val="Normale"/>
    <w:next w:val="Normale"/>
    <w:qFormat/>
    <w:rsid w:val="00345C53"/>
    <w:pPr>
      <w:keepNext/>
      <w:outlineLvl w:val="5"/>
    </w:pPr>
    <w:rPr>
      <w:b/>
      <w:sz w:val="20"/>
      <w:szCs w:val="20"/>
    </w:rPr>
  </w:style>
  <w:style w:type="paragraph" w:styleId="Titolo7">
    <w:name w:val="heading 7"/>
    <w:basedOn w:val="Normale"/>
    <w:next w:val="Normale"/>
    <w:qFormat/>
    <w:rsid w:val="00345C53"/>
    <w:pPr>
      <w:keepNext/>
      <w:tabs>
        <w:tab w:val="left" w:pos="4140"/>
        <w:tab w:val="left" w:pos="4860"/>
      </w:tabs>
      <w:outlineLvl w:val="6"/>
    </w:pPr>
    <w:rPr>
      <w:b/>
      <w:bCs/>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semiHidden/>
    <w:rsid w:val="00345C53"/>
    <w:pPr>
      <w:tabs>
        <w:tab w:val="center" w:pos="4819"/>
        <w:tab w:val="right" w:pos="9638"/>
      </w:tabs>
    </w:pPr>
    <w:rPr>
      <w:sz w:val="20"/>
      <w:szCs w:val="20"/>
    </w:rPr>
  </w:style>
  <w:style w:type="paragraph" w:styleId="Corpodeltesto2">
    <w:name w:val="Body Text 2"/>
    <w:basedOn w:val="Normale"/>
    <w:link w:val="Corpodeltesto2Carattere"/>
    <w:semiHidden/>
    <w:rsid w:val="00345C53"/>
    <w:pPr>
      <w:tabs>
        <w:tab w:val="left" w:pos="288"/>
      </w:tabs>
    </w:pPr>
    <w:rPr>
      <w:szCs w:val="20"/>
    </w:rPr>
  </w:style>
  <w:style w:type="character" w:styleId="Collegamentoipertestuale">
    <w:name w:val="Hyperlink"/>
    <w:basedOn w:val="Carpredefinitoparagrafo"/>
    <w:semiHidden/>
    <w:rsid w:val="00345C53"/>
    <w:rPr>
      <w:color w:val="0000FF"/>
      <w:u w:val="single"/>
    </w:rPr>
  </w:style>
  <w:style w:type="paragraph" w:styleId="Rientrocorpodeltesto">
    <w:name w:val="Body Text Indent"/>
    <w:basedOn w:val="Normale"/>
    <w:semiHidden/>
    <w:rsid w:val="00345C53"/>
    <w:pPr>
      <w:ind w:left="540"/>
    </w:pPr>
  </w:style>
  <w:style w:type="paragraph" w:styleId="Intestazione">
    <w:name w:val="header"/>
    <w:basedOn w:val="Normale"/>
    <w:link w:val="IntestazioneCarattere"/>
    <w:semiHidden/>
    <w:rsid w:val="00345C53"/>
    <w:pPr>
      <w:tabs>
        <w:tab w:val="center" w:pos="4819"/>
        <w:tab w:val="right" w:pos="9638"/>
      </w:tabs>
    </w:pPr>
  </w:style>
  <w:style w:type="paragraph" w:styleId="Corpotesto">
    <w:name w:val="Body Text"/>
    <w:basedOn w:val="Normale"/>
    <w:semiHidden/>
    <w:rsid w:val="00345C53"/>
    <w:pPr>
      <w:tabs>
        <w:tab w:val="left" w:pos="540"/>
      </w:tabs>
      <w:spacing w:line="360" w:lineRule="auto"/>
      <w:jc w:val="both"/>
    </w:pPr>
  </w:style>
  <w:style w:type="paragraph" w:styleId="Rientrocorpodeltesto2">
    <w:name w:val="Body Text Indent 2"/>
    <w:basedOn w:val="Normale"/>
    <w:semiHidden/>
    <w:rsid w:val="00345C53"/>
    <w:pPr>
      <w:spacing w:line="360" w:lineRule="auto"/>
      <w:ind w:firstLine="708"/>
      <w:jc w:val="both"/>
    </w:pPr>
  </w:style>
  <w:style w:type="paragraph" w:styleId="Testofumetto">
    <w:name w:val="Balloon Text"/>
    <w:basedOn w:val="Normale"/>
    <w:link w:val="TestofumettoCarattere"/>
    <w:uiPriority w:val="99"/>
    <w:semiHidden/>
    <w:unhideWhenUsed/>
    <w:rsid w:val="00C679EC"/>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679EC"/>
    <w:rPr>
      <w:rFonts w:ascii="Tahoma" w:hAnsi="Tahoma" w:cs="Tahoma"/>
      <w:sz w:val="16"/>
      <w:szCs w:val="16"/>
    </w:rPr>
  </w:style>
  <w:style w:type="paragraph" w:styleId="Paragrafoelenco">
    <w:name w:val="List Paragraph"/>
    <w:basedOn w:val="Normale"/>
    <w:uiPriority w:val="34"/>
    <w:qFormat/>
    <w:rsid w:val="00FA1C9F"/>
    <w:pPr>
      <w:ind w:left="720"/>
      <w:contextualSpacing/>
    </w:pPr>
  </w:style>
  <w:style w:type="character" w:customStyle="1" w:styleId="PidipaginaCarattere">
    <w:name w:val="Piè di pagina Carattere"/>
    <w:basedOn w:val="Carpredefinitoparagrafo"/>
    <w:link w:val="Pidipagina"/>
    <w:semiHidden/>
    <w:rsid w:val="001A4F14"/>
  </w:style>
  <w:style w:type="character" w:customStyle="1" w:styleId="IntestazioneCarattere">
    <w:name w:val="Intestazione Carattere"/>
    <w:basedOn w:val="Carpredefinitoparagrafo"/>
    <w:link w:val="Intestazione"/>
    <w:semiHidden/>
    <w:rsid w:val="005F5C4F"/>
    <w:rPr>
      <w:sz w:val="24"/>
      <w:szCs w:val="24"/>
    </w:rPr>
  </w:style>
  <w:style w:type="character" w:styleId="Numeropagina">
    <w:name w:val="page number"/>
    <w:basedOn w:val="Carpredefinitoparagrafo"/>
    <w:semiHidden/>
    <w:rsid w:val="005F5C4F"/>
  </w:style>
  <w:style w:type="character" w:customStyle="1" w:styleId="Corpodeltesto2Carattere">
    <w:name w:val="Corpo del testo 2 Carattere"/>
    <w:basedOn w:val="Carpredefinitoparagrafo"/>
    <w:link w:val="Corpodeltesto2"/>
    <w:semiHidden/>
    <w:rsid w:val="00A26698"/>
    <w:rPr>
      <w:sz w:val="24"/>
    </w:rPr>
  </w:style>
  <w:style w:type="character" w:styleId="Menzionenonrisolta">
    <w:name w:val="Unresolved Mention"/>
    <w:basedOn w:val="Carpredefinitoparagrafo"/>
    <w:uiPriority w:val="99"/>
    <w:semiHidden/>
    <w:unhideWhenUsed/>
    <w:rsid w:val="00C872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ats-insubria.it"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FC0A88-90F8-454B-AF83-D7CA299E2A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665</Words>
  <Characters>4125</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prova</vt:lpstr>
    </vt:vector>
  </TitlesOfParts>
  <Company>IPSIA PARMA</Company>
  <LinksUpToDate>false</LinksUpToDate>
  <CharactersWithSpaces>4781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prova</dc:title>
  <dc:creator>IPSIA PARMA</dc:creator>
  <cp:lastModifiedBy>Dirigente</cp:lastModifiedBy>
  <cp:revision>2</cp:revision>
  <cp:lastPrinted>2015-12-23T11:18:00Z</cp:lastPrinted>
  <dcterms:created xsi:type="dcterms:W3CDTF">2021-12-23T08:42:00Z</dcterms:created>
  <dcterms:modified xsi:type="dcterms:W3CDTF">2021-12-23T08:42:00Z</dcterms:modified>
</cp:coreProperties>
</file>