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18"/>
        <w:gridCol w:w="5429"/>
      </w:tblGrid>
      <w:tr w:rsidR="00160FFE">
        <w:trPr>
          <w:trHeight w:val="112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Docente, materia, Classe,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Monteore</w:t>
            </w:r>
            <w:proofErr w:type="spellEnd"/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Docente:</w:t>
            </w:r>
            <w:r w:rsidR="001A1EF8">
              <w:rPr>
                <w:b/>
                <w:bCs/>
                <w:sz w:val="20"/>
                <w:szCs w:val="20"/>
                <w:u w:color="211D1E"/>
              </w:rPr>
              <w:t xml:space="preserve"> Prof. Savona Girolamo Gaetano</w:t>
            </w:r>
          </w:p>
          <w:p w:rsidR="00160FFE" w:rsidRDefault="00A214A8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Materia: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Lingua e Letteratura italiana</w:t>
            </w:r>
          </w:p>
          <w:p w:rsidR="00160FFE" w:rsidRDefault="00A214A8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Classe:</w:t>
            </w:r>
            <w:r w:rsidR="001A1EF8">
              <w:rPr>
                <w:b/>
                <w:bCs/>
                <w:sz w:val="20"/>
                <w:szCs w:val="20"/>
                <w:u w:color="211D1E"/>
              </w:rPr>
              <w:t xml:space="preserve"> 3^AS</w:t>
            </w:r>
          </w:p>
          <w:p w:rsidR="00160FFE" w:rsidRDefault="00A214A8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 xml:space="preserve">Indirizzo di studio: </w:t>
            </w:r>
            <w:r w:rsidR="001A1EF8">
              <w:rPr>
                <w:b/>
                <w:bCs/>
                <w:sz w:val="20"/>
                <w:szCs w:val="20"/>
                <w:u w:color="211D1E"/>
              </w:rPr>
              <w:t>Socio Sanitario</w:t>
            </w:r>
          </w:p>
          <w:p w:rsidR="00160FFE" w:rsidRDefault="00B716A2">
            <w:pPr>
              <w:pStyle w:val="Default"/>
            </w:pPr>
            <w:r>
              <w:rPr>
                <w:sz w:val="20"/>
                <w:szCs w:val="20"/>
                <w:u w:color="211D1E"/>
              </w:rPr>
              <w:t>ore: 133</w:t>
            </w:r>
          </w:p>
        </w:tc>
      </w:tr>
      <w:tr w:rsidR="00160FFE">
        <w:trPr>
          <w:trHeight w:val="6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1. Titolo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Letteratura italiana 3^ anno</w:t>
            </w:r>
          </w:p>
        </w:tc>
      </w:tr>
      <w:tr w:rsidR="00160FFE">
        <w:trPr>
          <w:trHeight w:val="64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sz w:val="22"/>
                <w:szCs w:val="22"/>
                <w:u w:color="211D1E"/>
              </w:rPr>
              <w:t>L’</w:t>
            </w:r>
            <w:proofErr w:type="spellStart"/>
            <w:r>
              <w:rPr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sz w:val="22"/>
                <w:szCs w:val="22"/>
                <w:u w:color="211D1E"/>
              </w:rPr>
              <w:t xml:space="preserve"> intende promuovere la consapevolezza del patrimonio lessicale ed espressivo della lingua italiana.</w:t>
            </w:r>
          </w:p>
        </w:tc>
      </w:tr>
      <w:tr w:rsidR="00160FFE">
        <w:trPr>
          <w:trHeight w:val="318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n°2:</w:t>
            </w: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1) Gestire 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interazione comunicativa, orale e scritta, con particolare attenzione al contesto professionale e al controllo dei lessici specialistici. </w:t>
            </w: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b w:val="0"/>
                <w:bCs w:val="0"/>
                <w:color w:val="211D1E"/>
                <w:u w:color="211D1E"/>
              </w:rPr>
              <w:t xml:space="preserve">2)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Comprendere e interpretare testi letterari e non letterari di varia tipologia e genere con riferimenti ai periodi culturali. </w:t>
            </w:r>
          </w:p>
        </w:tc>
      </w:tr>
      <w:tr w:rsidR="00160FFE">
        <w:trPr>
          <w:trHeight w:val="43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Le origini della letteratura italiana: riferimenti alla letteratura franco-provenzale.</w:t>
            </w:r>
          </w:p>
          <w:p w:rsidR="00160FFE" w:rsidRPr="00551716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Cenni alla poesia del Duecento italiano: San Francesco,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poesia comico-realistica, lo Stilnovo</w:t>
            </w:r>
          </w:p>
          <w:p w:rsidR="00160FFE" w:rsidRPr="00551716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 w:rsidRPr="00551716">
              <w:rPr>
                <w:rFonts w:ascii="Times New Roman" w:hAnsi="Times New Roman"/>
                <w:color w:val="auto"/>
                <w:sz w:val="22"/>
                <w:szCs w:val="22"/>
                <w:u w:color="211D1E"/>
              </w:rPr>
              <w:t>Dante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lo Stilnovo: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Tanto gentile”; dalla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Divina Commedia”: Inferno canti I-III-V-XXVI-XXXIII; Paradiso canti XI - XXXIII. </w:t>
            </w:r>
          </w:p>
          <w:p w:rsidR="00160FFE" w:rsidRPr="00551716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 w:rsidRPr="00551716"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Petrarca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la letteratura umanistica: letture dal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Canzoniere”;</w:t>
            </w:r>
          </w:p>
          <w:p w:rsidR="00160FFE" w:rsidRPr="00551716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 w:rsidRPr="00551716"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Boccaccio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dal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Decameron”: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Ser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Ciappelletto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Lisabetta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da Messina, Andreuccio da Perugia, 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Federigo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degli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Alberighi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Chichibio</w:t>
            </w:r>
            <w:proofErr w:type="spellEnd"/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, Frate Cipolla, Calandrino;</w:t>
            </w:r>
          </w:p>
          <w:p w:rsidR="00160FFE" w:rsidRPr="00551716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Machiavelli: da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Il Principe”: Crudeltà e pietà del principe, La volpe e il leone,  Virtù contro fortuna</w:t>
            </w: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Ariosto: da 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 w:rsidRPr="00551716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Orlando furioso”: La follia di Orlando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, Astolfo sulla luna.</w:t>
            </w:r>
          </w:p>
          <w:p w:rsidR="00160FFE" w:rsidRDefault="00160FFE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160FFE" w:rsidRDefault="00A214A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160FFE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FFE" w:rsidRDefault="00A214A8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160FFE" w:rsidRDefault="00A214A8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Asse storico-sociale, Asse scientifico, tecnologico</w:t>
            </w:r>
            <w:r w:rsidR="002704C5">
              <w:rPr>
                <w:color w:val="211D1E"/>
                <w:sz w:val="22"/>
                <w:szCs w:val="22"/>
                <w:u w:color="211D1E"/>
              </w:rPr>
              <w:t xml:space="preserve"> e professionale.</w:t>
            </w:r>
          </w:p>
        </w:tc>
      </w:tr>
      <w:tr w:rsidR="00160FFE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FFE" w:rsidRDefault="00A214A8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>Consapevolezza culturale e sviluppo della persona umana;</w:t>
            </w:r>
          </w:p>
          <w:p w:rsidR="00160FFE" w:rsidRDefault="00A214A8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Comprendere e interpretare testi di vario tipo, orali e scritti. Gestire l’interazione comunicativa, orale e scritta</w:t>
            </w:r>
          </w:p>
          <w:p w:rsidR="00160FFE" w:rsidRDefault="00A214A8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A, B e C</w:t>
            </w:r>
          </w:p>
        </w:tc>
      </w:tr>
      <w:tr w:rsidR="00160FFE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FFE" w:rsidRDefault="00A214A8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160FFE" w:rsidRDefault="00A214A8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160FFE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coinvol</w:t>
            </w:r>
            <w:r w:rsidR="003D48C9">
              <w:rPr>
                <w:sz w:val="22"/>
                <w:szCs w:val="22"/>
              </w:rPr>
              <w:t xml:space="preserve">ti proporranno inoltre diverse </w:t>
            </w:r>
            <w:r>
              <w:rPr>
                <w:sz w:val="22"/>
                <w:szCs w:val="22"/>
              </w:rPr>
              <w:t>esperienze di apprendimento attenendosi alle note del Ministero che regolano la Didattica a 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160FFE" w:rsidRDefault="00A214A8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160FFE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9. </w:t>
            </w:r>
            <w:proofErr w:type="spellStart"/>
            <w:r>
              <w:rPr>
                <w:b/>
                <w:bCs/>
                <w:color w:val="211D1E"/>
                <w:u w:color="211D1E"/>
              </w:rPr>
              <w:t>Monteore</w:t>
            </w:r>
            <w:proofErr w:type="spellEnd"/>
            <w:r>
              <w:rPr>
                <w:b/>
                <w:bCs/>
                <w:color w:val="211D1E"/>
                <w:u w:color="211D1E"/>
              </w:rPr>
              <w:t xml:space="preserve">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r>
              <w:rPr>
                <w:color w:val="211D1E"/>
                <w:sz w:val="22"/>
                <w:szCs w:val="22"/>
                <w:u w:color="211D1E"/>
              </w:rPr>
              <w:t>Il percorso dell’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 w:rsidR="003D48C9"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133</w:t>
            </w:r>
            <w:bookmarkStart w:id="0" w:name="_GoBack"/>
            <w:bookmarkEnd w:id="0"/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ore</w:t>
            </w:r>
          </w:p>
        </w:tc>
      </w:tr>
      <w:tr w:rsidR="00160FFE">
        <w:trPr>
          <w:trHeight w:val="6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fornito dai docenti, 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Lim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 (se presente) ,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media </w:t>
            </w:r>
            <w:proofErr w:type="spellStart"/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education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, Google 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classroom</w:t>
            </w:r>
            <w:proofErr w:type="spellEnd"/>
          </w:p>
        </w:tc>
      </w:tr>
      <w:tr w:rsidR="00160FFE">
        <w:trPr>
          <w:trHeight w:val="24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certificazione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60FFE" w:rsidRDefault="00A214A8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In ogni verifica viene assegnato il punteggio di ogni domanda. La griglia di valutazione è riportata su ogni verifica effettuata</w:t>
            </w:r>
          </w:p>
          <w:p w:rsidR="00160FFE" w:rsidRDefault="00A214A8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Si fa riferimento ai criteri definiti in dipartimento di materia.  </w:t>
            </w:r>
          </w:p>
          <w:p w:rsidR="00160FFE" w:rsidRDefault="00A214A8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dell’alunno al fine di promuovere il successo formativo.</w:t>
            </w:r>
          </w:p>
        </w:tc>
      </w:tr>
    </w:tbl>
    <w:p w:rsidR="00160FFE" w:rsidRDefault="00160FFE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160FFE" w:rsidRDefault="00160FFE"/>
    <w:p w:rsidR="00160FFE" w:rsidRDefault="00160FFE"/>
    <w:p w:rsidR="00160FFE" w:rsidRDefault="00160FFE"/>
    <w:sectPr w:rsidR="00160FFE" w:rsidSect="00461EFE">
      <w:head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BAE" w:rsidRDefault="00B47BAE">
      <w:r>
        <w:separator/>
      </w:r>
    </w:p>
  </w:endnote>
  <w:endnote w:type="continuationSeparator" w:id="1">
    <w:p w:rsidR="00B47BAE" w:rsidRDefault="00B47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BAE" w:rsidRDefault="00B47BAE">
      <w:r>
        <w:separator/>
      </w:r>
    </w:p>
  </w:footnote>
  <w:footnote w:type="continuationSeparator" w:id="1">
    <w:p w:rsidR="00B47BAE" w:rsidRDefault="00B47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FFE" w:rsidRDefault="00A214A8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8" cy="828809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08" cy="8288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160FFE" w:rsidRDefault="00160FFE">
    <w:pPr>
      <w:pStyle w:val="Intestazione"/>
      <w:tabs>
        <w:tab w:val="clear" w:pos="9638"/>
        <w:tab w:val="right" w:pos="961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0FFE"/>
    <w:rsid w:val="00160FFE"/>
    <w:rsid w:val="001A1EF8"/>
    <w:rsid w:val="002704C5"/>
    <w:rsid w:val="003D48C9"/>
    <w:rsid w:val="00461EFE"/>
    <w:rsid w:val="0047490A"/>
    <w:rsid w:val="00551716"/>
    <w:rsid w:val="008C70B9"/>
    <w:rsid w:val="00A214A8"/>
    <w:rsid w:val="00B47BAE"/>
    <w:rsid w:val="00B71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61EFE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61EFE"/>
    <w:rPr>
      <w:u w:val="single"/>
    </w:rPr>
  </w:style>
  <w:style w:type="table" w:customStyle="1" w:styleId="TableNormal">
    <w:name w:val="Table Normal"/>
    <w:rsid w:val="00461E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461EFE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rsid w:val="00461EF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461EFE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461EFE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customStyle="1" w:styleId="Titolo11">
    <w:name w:val="Titolo 11"/>
    <w:next w:val="Normale"/>
    <w:rsid w:val="00461EFE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51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1716"/>
    <w:rPr>
      <w:rFonts w:cs="Arial Unicode MS"/>
      <w:color w:val="000000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9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90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girolamo gaetano savona</dc:creator>
  <cp:lastModifiedBy>savona</cp:lastModifiedBy>
  <cp:revision>2</cp:revision>
  <dcterms:created xsi:type="dcterms:W3CDTF">2020-11-05T13:25:00Z</dcterms:created>
  <dcterms:modified xsi:type="dcterms:W3CDTF">2020-11-05T13:25:00Z</dcterms:modified>
</cp:coreProperties>
</file>