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73" w:rsidRPr="003B6AF3" w:rsidRDefault="00C554EF">
      <w:pPr>
        <w:rPr>
          <w:rFonts w:ascii="Times New Roman" w:hAnsi="Times New Roman" w:cs="Times New Roman"/>
        </w:rPr>
      </w:pPr>
      <w:r w:rsidRPr="003B6AF3">
        <w:rPr>
          <w:rFonts w:ascii="Times New Roman" w:hAnsi="Times New Roman" w:cs="Times New Roman"/>
          <w:noProof/>
        </w:rPr>
        <w:drawing>
          <wp:inline distT="0" distB="0" distL="0" distR="0">
            <wp:extent cx="6067425" cy="828675"/>
            <wp:effectExtent l="19050" t="0" r="9525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eastAsia="Times New Roman" w:hAnsi="Times New Roman" w:cs="Times New Roman"/>
          <w:b/>
          <w:i/>
        </w:rPr>
      </w:pPr>
      <w:r w:rsidRPr="003B6AF3">
        <w:rPr>
          <w:rFonts w:ascii="Times New Roman" w:eastAsia="Times New Roman" w:hAnsi="Times New Roman" w:cs="Times New Roman"/>
          <w:b/>
          <w:i/>
        </w:rPr>
        <w:t xml:space="preserve">CLASSE 2^                 PROF. CONCETTA </w:t>
      </w:r>
      <w:proofErr w:type="spellStart"/>
      <w:r w:rsidRPr="003B6AF3">
        <w:rPr>
          <w:rFonts w:ascii="Times New Roman" w:eastAsia="Times New Roman" w:hAnsi="Times New Roman" w:cs="Times New Roman"/>
          <w:b/>
          <w:i/>
        </w:rPr>
        <w:t>DI</w:t>
      </w:r>
      <w:proofErr w:type="spellEnd"/>
      <w:r w:rsidRPr="003B6AF3">
        <w:rPr>
          <w:rFonts w:ascii="Times New Roman" w:eastAsia="Times New Roman" w:hAnsi="Times New Roman" w:cs="Times New Roman"/>
          <w:b/>
          <w:i/>
        </w:rPr>
        <w:t xml:space="preserve"> LENA</w:t>
      </w:r>
    </w:p>
    <w:p w:rsidR="00EF70A9" w:rsidRPr="003B6AF3" w:rsidRDefault="00EF70A9" w:rsidP="00EF70A9">
      <w:pPr>
        <w:rPr>
          <w:rFonts w:ascii="Times New Roman" w:eastAsia="Times New Roman" w:hAnsi="Times New Roman" w:cs="Times New Roman"/>
          <w:b/>
          <w:i/>
        </w:rPr>
      </w:pPr>
      <w:r w:rsidRPr="003B6AF3">
        <w:rPr>
          <w:rFonts w:ascii="Times New Roman" w:eastAsia="Times New Roman" w:hAnsi="Times New Roman" w:cs="Times New Roman"/>
          <w:b/>
          <w:i/>
        </w:rPr>
        <w:t xml:space="preserve">                                     PROF. MARIATERESA GUARASCIO</w:t>
      </w:r>
    </w:p>
    <w:p w:rsidR="00EF70A9" w:rsidRPr="003B6AF3" w:rsidRDefault="00EF70A9" w:rsidP="00EF70A9">
      <w:pPr>
        <w:rPr>
          <w:rFonts w:ascii="Times New Roman" w:eastAsia="Times New Roman" w:hAnsi="Times New Roman" w:cs="Times New Roman"/>
          <w:b/>
          <w:i/>
        </w:rPr>
      </w:pPr>
    </w:p>
    <w:p w:rsidR="00EF70A9" w:rsidRPr="003B6AF3" w:rsidRDefault="00EF70A9" w:rsidP="00EF70A9">
      <w:pPr>
        <w:rPr>
          <w:rFonts w:ascii="Times New Roman" w:eastAsia="Times New Roman" w:hAnsi="Times New Roman" w:cs="Times New Roman"/>
          <w:b/>
          <w:i/>
        </w:rPr>
      </w:pPr>
      <w:proofErr w:type="spellStart"/>
      <w:r w:rsidRPr="003B6AF3">
        <w:rPr>
          <w:rFonts w:ascii="Times New Roman" w:hAnsi="Times New Roman" w:cs="Times New Roman"/>
          <w:b/>
          <w:i/>
        </w:rPr>
        <w:t>Uda</w:t>
      </w:r>
      <w:proofErr w:type="spellEnd"/>
      <w:r w:rsidRPr="003B6AF3">
        <w:rPr>
          <w:rFonts w:ascii="Times New Roman" w:hAnsi="Times New Roman" w:cs="Times New Roman"/>
          <w:b/>
          <w:i/>
        </w:rPr>
        <w:t xml:space="preserve"> 1</w:t>
      </w:r>
    </w:p>
    <w:tbl>
      <w:tblPr>
        <w:tblW w:w="0" w:type="auto"/>
        <w:tblInd w:w="-40" w:type="dxa"/>
        <w:tblLayout w:type="fixed"/>
        <w:tblLook w:val="0000"/>
      </w:tblPr>
      <w:tblGrid>
        <w:gridCol w:w="4318"/>
        <w:gridCol w:w="5509"/>
      </w:tblGrid>
      <w:tr w:rsidR="00EF70A9" w:rsidRPr="003B6AF3" w:rsidTr="008958F8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F70A9" w:rsidRPr="003B6AF3" w:rsidTr="008958F8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b/>
                <w:i/>
                <w:color w:val="211D1E"/>
              </w:rPr>
              <w:t>“ACQUA PULITA”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 xml:space="preserve">1.Saper valutare fatti e orientare i propri comportamenti personali in ambito familiare, scolastico e sociale. </w:t>
            </w:r>
          </w:p>
          <w:p w:rsidR="00EF70A9" w:rsidRPr="003B6AF3" w:rsidRDefault="00EF70A9" w:rsidP="008958F8">
            <w:pPr>
              <w:widowControl w:val="0"/>
              <w:snapToGrid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2.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EF70A9" w:rsidRPr="003B6AF3" w:rsidRDefault="00EF70A9" w:rsidP="008958F8">
            <w:pPr>
              <w:widowControl w:val="0"/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3.Acquisire informazioni sulle caratteristiche geomorfologiche e antropiche del territorio e delle sue trasformazioni nel tempo,applicando strumenti e metodi adeguati.</w:t>
            </w:r>
          </w:p>
        </w:tc>
      </w:tr>
      <w:tr w:rsidR="00EF70A9" w:rsidRPr="003B6AF3" w:rsidTr="008958F8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Competenze in uscita: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1.Agire in riferimento ad un sistema di valori, coerenti con i principi della Costituzione, in base ai quali essere in grado di valutare fatti e orientare i propri comportamenti personali, sociali e professionali.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2. Utilizzare il patrimonio lessicale ed espressivo della lingua italiana secondo le esigenze comunicative nei vari contesti: sociali, culturali, scientifici, economici, tecnologici e professionali.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3.</w:t>
            </w: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 xml:space="preserve"> </w:t>
            </w:r>
            <w:bookmarkStart w:id="0" w:name="docs-internal-guid-6394a316-7fff-9462-d3"/>
            <w:bookmarkEnd w:id="0"/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- 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L’UDA è organizzata nei seguenti nuclei essenziali: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-Caratteristiche chimiche e fisiche delle acque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-Composizione dell’atmosfera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-Il ciclo dell’acqua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-L’inquinamento dell’acqua, dell’aria e del suolo.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-Potabilità delle acque. 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</w:p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Chimica, fisica, attività di laboratorio.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Gli alunni lavoreranno con l’obiettivo di: -realizzare schemi e mappe sull’argomento dopo discussione  e confronto;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-risolvere esercizi;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-elaborare le relazioni di laboratorio;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 leggere e confronteranno le acque minerali presenti in commercio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-calcolare la propria impronta idrica complessiva. 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Comprendere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Collegare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Analizzare fonti e documenti.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Condurre esperienze di laboratorio (durezza e residuo fisso,capacità termica dell'acqua)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flipped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lessons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learning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Indicativamente 10 ore.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F70A9" w:rsidRPr="003B6AF3" w:rsidTr="008958F8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La valutazione finale terrà conto del livello di competenza raggiunto e dei progressi in itinere. Per ogni valutazione è allegata una griglia che definisce il livello espresso da un </w:t>
            </w:r>
            <w:r w:rsidRPr="003B6AF3">
              <w:rPr>
                <w:rFonts w:ascii="Times New Roman" w:eastAsia="Times New Roman" w:hAnsi="Times New Roman" w:cs="Times New Roman"/>
                <w:color w:val="211D1E"/>
              </w:rPr>
              <w:lastRenderedPageBreak/>
              <w:t>voto in decimi in linea con i criteri di valutazione espressi dal dipartimento.</w:t>
            </w:r>
          </w:p>
        </w:tc>
      </w:tr>
    </w:tbl>
    <w:p w:rsidR="00EF70A9" w:rsidRPr="003B6AF3" w:rsidRDefault="00EF70A9" w:rsidP="00EF70A9">
      <w:pPr>
        <w:rPr>
          <w:rFonts w:ascii="Times New Roman" w:eastAsia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hAnsi="Times New Roman" w:cs="Times New Roman"/>
          <w:b/>
          <w:i/>
        </w:rPr>
      </w:pPr>
      <w:proofErr w:type="spellStart"/>
      <w:r w:rsidRPr="003B6AF3">
        <w:rPr>
          <w:rFonts w:ascii="Times New Roman" w:hAnsi="Times New Roman" w:cs="Times New Roman"/>
          <w:b/>
          <w:i/>
        </w:rPr>
        <w:t>Uda</w:t>
      </w:r>
      <w:proofErr w:type="spellEnd"/>
      <w:r w:rsidRPr="003B6AF3">
        <w:rPr>
          <w:rFonts w:ascii="Times New Roman" w:hAnsi="Times New Roman" w:cs="Times New Roman"/>
          <w:b/>
          <w:i/>
        </w:rPr>
        <w:t xml:space="preserve"> 2</w:t>
      </w:r>
    </w:p>
    <w:tbl>
      <w:tblPr>
        <w:tblW w:w="0" w:type="auto"/>
        <w:tblInd w:w="-45" w:type="dxa"/>
        <w:tblLayout w:type="fixed"/>
        <w:tblLook w:val="0000"/>
      </w:tblPr>
      <w:tblGrid>
        <w:gridCol w:w="4318"/>
        <w:gridCol w:w="5519"/>
      </w:tblGrid>
      <w:tr w:rsidR="00EF70A9" w:rsidRPr="003B6AF3" w:rsidTr="008958F8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F70A9" w:rsidRPr="003B6AF3" w:rsidTr="008958F8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b/>
                <w:i/>
                <w:color w:val="211D1E"/>
              </w:rPr>
              <w:t>“SCONFIGGERE LA FAME”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 xml:space="preserve">1.Saper valutare fatti e orientare i propri comportamenti personali in ambito familiare, scolastico e sociale. 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iCs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2.Elaborare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i/>
                <w:iCs/>
                <w:color w:val="211D1E"/>
              </w:rPr>
              <w:t>3.</w:t>
            </w:r>
            <w:bookmarkStart w:id="1" w:name="docs-internal-guid-d032a883-7fff-57cd-a7"/>
            <w:bookmarkEnd w:id="1"/>
            <w:r w:rsidRPr="003B6AF3">
              <w:rPr>
                <w:rFonts w:ascii="Times New Roman" w:hAnsi="Times New Roman" w:cs="Times New Roman"/>
                <w:i/>
                <w:color w:val="000000"/>
              </w:rPr>
              <w:t>Utilizzare i principali dispositivi individuali e servizi di rete nell'ambito della vita quotidiana e in contesti di studio circoscritti rispettando le norme in maniera di sicurezza e di privacy.</w:t>
            </w:r>
            <w:r w:rsidRPr="003B6AF3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EF70A9" w:rsidRPr="003B6AF3" w:rsidTr="008958F8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Competenze in uscita: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 xml:space="preserve"> 1.Agire in riferimento ad un sistema di valori, coerenti con i principi della Costituzione, in base ai quali essere in grado di valutare fatti e orientare i propri comportamenti personali, sociali e professionali.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2.Utilizzare il patrimonio lessicale ed espressivo della lingua italiana secondo le esigenze comunicative nei vari contesti: sociali, culturali, scientifici, economici, tecnologici e professionali.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3.Utilizzare le reti e gli strumenti informatici nelle attività di studio, ricerca e approfondimento.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L’UDA è organizzata nei seguenti nuclei essenziali: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-Gli elementi chimici dei viventi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-Le molecole organiche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-Le biomolecole: carboidrati,l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ipidi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>, proteine, acidi nucleici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lastRenderedPageBreak/>
              <w:t>-L'Apparato digerente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-La dieta equilibrata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-Agricoltura sostenibile e commercio equo-solidale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5. Insegnamenti coinvolti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</w:p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Chimica, fisica, attività di laboratorio.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 Gli alunni: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 lavoreranno con l’obiettivo di realizzare schemi e mappe sull’argomento dopo discussione  e confronto;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-risolveranno esercizi;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-realizzeranno un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power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point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Comprendere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Collegare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Analizzare fonti e documenti.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Condurre esperienze di laboratorio anche  distanza ( riconoscimento degli zuccheri,dei lipidi,delle proteine, saponificazione,estrazione del DNA da cellule vegetali.)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flipped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lessons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learning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Indicativamente 40 ore.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F70A9" w:rsidRPr="003B6AF3" w:rsidTr="008958F8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F70A9" w:rsidRPr="003B6AF3" w:rsidRDefault="00EF70A9" w:rsidP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hAnsi="Times New Roman" w:cs="Times New Roman"/>
        </w:rPr>
      </w:pPr>
    </w:p>
    <w:p w:rsidR="003B6AF3" w:rsidRDefault="003B6AF3" w:rsidP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hAnsi="Times New Roman" w:cs="Times New Roman"/>
          <w:b/>
        </w:rPr>
      </w:pPr>
      <w:proofErr w:type="spellStart"/>
      <w:r w:rsidRPr="003B6AF3">
        <w:rPr>
          <w:rFonts w:ascii="Times New Roman" w:hAnsi="Times New Roman" w:cs="Times New Roman"/>
          <w:b/>
        </w:rPr>
        <w:lastRenderedPageBreak/>
        <w:t>Uda</w:t>
      </w:r>
      <w:proofErr w:type="spellEnd"/>
      <w:r w:rsidRPr="003B6AF3">
        <w:rPr>
          <w:rFonts w:ascii="Times New Roman" w:hAnsi="Times New Roman" w:cs="Times New Roman"/>
          <w:b/>
        </w:rPr>
        <w:t xml:space="preserve"> 3</w:t>
      </w:r>
    </w:p>
    <w:tbl>
      <w:tblPr>
        <w:tblW w:w="0" w:type="auto"/>
        <w:tblInd w:w="-40" w:type="dxa"/>
        <w:tblLayout w:type="fixed"/>
        <w:tblLook w:val="0000"/>
      </w:tblPr>
      <w:tblGrid>
        <w:gridCol w:w="4318"/>
        <w:gridCol w:w="5509"/>
      </w:tblGrid>
      <w:tr w:rsidR="00EF70A9" w:rsidRPr="003B6AF3" w:rsidTr="008958F8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F70A9" w:rsidRPr="003B6AF3" w:rsidTr="008958F8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b/>
                <w:i/>
                <w:color w:val="211D1E"/>
              </w:rPr>
              <w:t>“SALUTE E BENESSERE”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 xml:space="preserve">1.Saper valutare fatti e orientare i propri comportamenti personali in ambito familiare, scolastico e sociale. </w:t>
            </w:r>
          </w:p>
          <w:p w:rsidR="00EF70A9" w:rsidRPr="003B6AF3" w:rsidRDefault="00EF70A9" w:rsidP="008958F8">
            <w:pPr>
              <w:widowControl w:val="0"/>
              <w:snapToGrid w:val="0"/>
              <w:rPr>
                <w:rFonts w:ascii="Times New Roman" w:eastAsia="Times New Roman" w:hAnsi="Times New Roman" w:cs="Times New Roman"/>
                <w:i/>
                <w:iCs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2.Elaborare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iCs/>
                <w:color w:val="211D1E"/>
              </w:rPr>
              <w:t>3.</w:t>
            </w:r>
            <w:r w:rsidRPr="003B6AF3">
              <w:rPr>
                <w:rFonts w:ascii="Times New Roman" w:eastAsia="Times New Roman" w:hAnsi="Times New Roman" w:cs="Times New Roman"/>
                <w:i/>
                <w:color w:val="000000"/>
              </w:rPr>
              <w:t>Utilizzare i principali dispositivi individuali e servizi di rete nell'ambito della vita quotidiana e in contesti di studio circoscritti rispettando le norme in maniera di sicurezza e di privacy.</w:t>
            </w:r>
            <w:r w:rsidRPr="003B6AF3">
              <w:rPr>
                <w:rFonts w:ascii="Times New Roman" w:eastAsia="Times New Roman" w:hAnsi="Times New Roman" w:cs="Times New Roman"/>
                <w:i/>
                <w:iCs/>
                <w:color w:val="211D1E"/>
              </w:rPr>
              <w:t xml:space="preserve"> </w:t>
            </w:r>
          </w:p>
        </w:tc>
      </w:tr>
      <w:tr w:rsidR="00EF70A9" w:rsidRPr="003B6AF3" w:rsidTr="008958F8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Competenze in uscita: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 xml:space="preserve"> 1.Agire in riferimento ad un sistema di valori, coerenti con i principi della Costituzione, in base ai quali essere in grado di valutare fatti e orientare i propri comportamenti personali, sociali e professionali.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2.Utilizzare il patrimonio lessicale ed espressivo della lingua italiana secondo le esigenze comunicative nei vari contesti: sociali, culturali, scientifici, economici, tecnologici e professionali.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i/>
                <w:color w:val="211D1E"/>
              </w:rPr>
              <w:t>3.Utilizzare le reti e gli strumenti informatici nelle attività di studio, ricerca e approfondimento.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L’UDA è organizzata nei seguenti nuclei essenziali: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-La cellula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-Gli apparati e gli organi del corpo umano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-Il sistema immunitario:il nostro corpo si difende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-I virus e le vaccinazioni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-I batteri e gli antibiotici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-I farmaci</w:t>
            </w:r>
          </w:p>
          <w:p w:rsidR="00EF70A9" w:rsidRPr="003B6AF3" w:rsidRDefault="00EF70A9" w:rsidP="008958F8">
            <w:pPr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-Salute e prevenzione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</w:p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Chimica, fisica, attività di laboratorio.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Gli alunni: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 lavoreranno in piccoli gruppi con l’obiettivo di realizzare schemi e mappe sull’argomento dopo discussione  e confronto;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-risolveranno esercizi;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-prepareranno,anche a distanza, vetrini con tessuti animali e vegetali;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-  realizzeranno un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power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point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.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Comprendere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Collegare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Analizzare fonti e documenti.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Condurre esperienze di laboratorio( osservazioni al microscopio ottico di tessuti animali e vegetali)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flipped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lessons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learning</w:t>
            </w:r>
            <w:proofErr w:type="spellEnd"/>
            <w:r w:rsidRPr="003B6AF3">
              <w:rPr>
                <w:rFonts w:ascii="Times New Roman" w:eastAsia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Indicativamente 44 ore.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F70A9" w:rsidRPr="003B6AF3" w:rsidTr="008958F8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3B6AF3">
              <w:rPr>
                <w:rFonts w:ascii="Times New Roman" w:eastAsia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F70A9" w:rsidRPr="003B6AF3" w:rsidRDefault="00EF70A9" w:rsidP="00EF70A9">
      <w:pPr>
        <w:rPr>
          <w:rFonts w:ascii="Times New Roman" w:eastAsia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p w:rsidR="003B6AF3" w:rsidRDefault="003B6AF3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  <w:b/>
        </w:rPr>
      </w:pPr>
      <w:proofErr w:type="spellStart"/>
      <w:r w:rsidRPr="003B6AF3">
        <w:rPr>
          <w:rFonts w:ascii="Times New Roman" w:hAnsi="Times New Roman" w:cs="Times New Roman"/>
          <w:b/>
        </w:rPr>
        <w:lastRenderedPageBreak/>
        <w:t>Uda</w:t>
      </w:r>
      <w:proofErr w:type="spellEnd"/>
      <w:r w:rsidRPr="003B6AF3">
        <w:rPr>
          <w:rFonts w:ascii="Times New Roman" w:hAnsi="Times New Roman" w:cs="Times New Roman"/>
          <w:b/>
        </w:rPr>
        <w:t xml:space="preserve"> 4</w:t>
      </w:r>
    </w:p>
    <w:tbl>
      <w:tblPr>
        <w:tblW w:w="0" w:type="auto"/>
        <w:tblInd w:w="-40" w:type="dxa"/>
        <w:tblLayout w:type="fixed"/>
        <w:tblLook w:val="0000"/>
      </w:tblPr>
      <w:tblGrid>
        <w:gridCol w:w="4318"/>
        <w:gridCol w:w="5509"/>
      </w:tblGrid>
      <w:tr w:rsidR="00EF70A9" w:rsidRPr="003B6AF3" w:rsidTr="008958F8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F70A9" w:rsidRPr="003B6AF3" w:rsidTr="008958F8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b/>
                <w:i/>
                <w:color w:val="211D1E"/>
              </w:rPr>
              <w:t>“LOTTA AI CAMBIAMNTI CLIMATICI”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 xml:space="preserve">1.Saper valutare fatti e orientare i propri comportamenti personali in ambito familiare, scolastico e sociale. </w:t>
            </w:r>
          </w:p>
          <w:p w:rsidR="00EF70A9" w:rsidRPr="003B6AF3" w:rsidRDefault="00EF70A9" w:rsidP="008958F8">
            <w:pPr>
              <w:widowControl w:val="0"/>
              <w:snapToGrid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2.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EF70A9" w:rsidRPr="003B6AF3" w:rsidRDefault="00EF70A9" w:rsidP="008958F8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3.Acquisire informazioni sulle caratteristiche geomorfologiche e antropiche del territorio e delle sue trasformazioni nel tempo,applicando strumenti e metodi adeguati.</w:t>
            </w:r>
          </w:p>
        </w:tc>
      </w:tr>
      <w:tr w:rsidR="00EF70A9" w:rsidRPr="003B6AF3" w:rsidTr="008958F8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Competenze in uscita: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bookmarkStart w:id="2" w:name="docs-internal-guid-95881395-7fff-7d38-30"/>
            <w:bookmarkEnd w:id="2"/>
            <w:r w:rsidRPr="003B6AF3">
              <w:rPr>
                <w:rFonts w:ascii="Times New Roman" w:hAnsi="Times New Roman" w:cs="Times New Roman"/>
                <w:i/>
                <w:color w:val="211D1E"/>
              </w:rPr>
              <w:t>1.</w:t>
            </w:r>
            <w:r w:rsidRPr="003B6AF3">
              <w:rPr>
                <w:rFonts w:ascii="Times New Roman" w:hAnsi="Times New Roman" w:cs="Times New Roman"/>
                <w:color w:val="211D1E"/>
              </w:rPr>
              <w:t> </w:t>
            </w:r>
            <w:r w:rsidRPr="003B6AF3">
              <w:rPr>
                <w:rFonts w:ascii="Times New Roman" w:hAnsi="Times New Roman" w:cs="Times New Roman"/>
                <w:i/>
                <w:color w:val="211D1E"/>
              </w:rPr>
              <w:t xml:space="preserve">Agire in riferimento ad un sistema di valori, coerenti con i principi della Costituzione, in base ai quali essere in grado di valutare fatti e orientare i propri comportamenti personali, sociali e professionali </w:t>
            </w:r>
          </w:p>
          <w:p w:rsidR="00EF70A9" w:rsidRPr="003B6AF3" w:rsidRDefault="00EF70A9" w:rsidP="008958F8">
            <w:pPr>
              <w:pStyle w:val="Corpodeltesto"/>
              <w:widowControl w:val="0"/>
              <w:spacing w:after="0" w:line="288" w:lineRule="auto"/>
              <w:rPr>
                <w:i/>
                <w:color w:val="211D1E"/>
                <w:sz w:val="22"/>
                <w:szCs w:val="22"/>
              </w:rPr>
            </w:pPr>
            <w:r w:rsidRPr="003B6AF3">
              <w:rPr>
                <w:i/>
                <w:color w:val="211D1E"/>
                <w:sz w:val="22"/>
                <w:szCs w:val="22"/>
              </w:rPr>
              <w:t>2. Utilizzare il patrimonio lessicale ed espressivo della lingua italiana secondo le esigenze comunicative nei vari contesti: sociali, culturali, scientifici, economici, tecnologici e professionali.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  <w:r w:rsidRPr="003B6AF3">
              <w:rPr>
                <w:rFonts w:ascii="Times New Roman" w:hAnsi="Times New Roman" w:cs="Times New Roman"/>
                <w:i/>
                <w:color w:val="211D1E"/>
              </w:rPr>
              <w:t>3. 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i/>
                <w:color w:val="211D1E"/>
              </w:rPr>
            </w:pP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L’UDA è organizzata nei seguenti nuclei essenziali: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-Le caratteristiche della 'atmosfera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-La temperatura, l'umidità, la pressione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-Effetto serra,buco dell'ozono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-Dal tempo al clima</w:t>
            </w:r>
          </w:p>
          <w:p w:rsidR="00EF70A9" w:rsidRPr="003B6AF3" w:rsidRDefault="00EF70A9" w:rsidP="008958F8">
            <w:pPr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-Il global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warrning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>. attività umane e ambiente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</w:p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Chimica, fisica, attività di laboratorio.</w:t>
            </w:r>
          </w:p>
        </w:tc>
      </w:tr>
      <w:tr w:rsidR="00EF70A9" w:rsidRPr="003B6AF3" w:rsidTr="008958F8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 Gli alunni: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 lavoreranno in piccoli gruppi con l’obiettivo di realizzare schemi e mappe sull’argomento dopo discussione  e confronto;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-risolveranno esercizi;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-  realizzeranno un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power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point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Comprendere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Collegare fenomeni e concetti.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Analizzare fonti e documenti.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Condurre esperienze di laboratorio ( osservare e analizzare una carta sinottica).</w:t>
            </w:r>
          </w:p>
        </w:tc>
      </w:tr>
      <w:tr w:rsidR="00EF70A9" w:rsidRPr="003B6AF3" w:rsidTr="008958F8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flipped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lessons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3B6AF3">
              <w:rPr>
                <w:rFonts w:ascii="Times New Roman" w:hAnsi="Times New Roman" w:cs="Times New Roman"/>
                <w:color w:val="211D1E"/>
              </w:rPr>
              <w:t>learning</w:t>
            </w:r>
            <w:proofErr w:type="spellEnd"/>
            <w:r w:rsidRPr="003B6AF3">
              <w:rPr>
                <w:rFonts w:ascii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tabs>
                <w:tab w:val="left" w:pos="8700"/>
              </w:tabs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Indicativamente 5 ore.</w:t>
            </w:r>
          </w:p>
          <w:p w:rsidR="00EF70A9" w:rsidRPr="003B6AF3" w:rsidRDefault="00EF70A9" w:rsidP="008958F8">
            <w:pPr>
              <w:widowControl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F70A9" w:rsidRPr="003B6AF3" w:rsidTr="008958F8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F70A9" w:rsidRPr="003B6AF3" w:rsidTr="008958F8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F70A9" w:rsidRPr="003B6AF3" w:rsidRDefault="00EF70A9" w:rsidP="008958F8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3B6AF3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0A9" w:rsidRPr="003B6AF3" w:rsidRDefault="00EF70A9" w:rsidP="008958F8">
            <w:pPr>
              <w:snapToGrid w:val="0"/>
              <w:rPr>
                <w:rFonts w:ascii="Times New Roman" w:hAnsi="Times New Roman" w:cs="Times New Roman"/>
              </w:rPr>
            </w:pPr>
            <w:r w:rsidRPr="003B6AF3">
              <w:rPr>
                <w:rFonts w:ascii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F70A9" w:rsidRPr="003B6AF3" w:rsidRDefault="00EF70A9" w:rsidP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hAnsi="Times New Roman" w:cs="Times New Roman"/>
        </w:rPr>
      </w:pPr>
    </w:p>
    <w:p w:rsidR="00EF70A9" w:rsidRPr="003B6AF3" w:rsidRDefault="00EF70A9" w:rsidP="00EF70A9">
      <w:pPr>
        <w:rPr>
          <w:rFonts w:ascii="Times New Roman" w:hAnsi="Times New Roman" w:cs="Times New Roman"/>
        </w:rPr>
      </w:pPr>
    </w:p>
    <w:p w:rsidR="00EF70A9" w:rsidRPr="003B6AF3" w:rsidRDefault="00EF70A9">
      <w:pPr>
        <w:rPr>
          <w:rFonts w:ascii="Times New Roman" w:hAnsi="Times New Roman" w:cs="Times New Roman"/>
        </w:rPr>
      </w:pPr>
    </w:p>
    <w:sectPr w:rsidR="00EF70A9" w:rsidRPr="003B6AF3" w:rsidSect="001C59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EF70A9"/>
    <w:rsid w:val="001C5973"/>
    <w:rsid w:val="003B6AF3"/>
    <w:rsid w:val="007F6C51"/>
    <w:rsid w:val="00C554EF"/>
    <w:rsid w:val="00EF7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59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F70A9"/>
    <w:pPr>
      <w:widowControl w:val="0"/>
      <w:suppressAutoHyphens/>
      <w:autoSpaceDE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kern w:val="1"/>
      <w:sz w:val="24"/>
      <w:szCs w:val="24"/>
      <w:lang w:eastAsia="ar-SA"/>
    </w:rPr>
  </w:style>
  <w:style w:type="paragraph" w:styleId="Corpodeltesto">
    <w:name w:val="Body Text"/>
    <w:basedOn w:val="Normale"/>
    <w:link w:val="CorpodeltestoCarattere"/>
    <w:rsid w:val="00EF70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EF70A9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1853</Words>
  <Characters>10567</Characters>
  <Application>Microsoft Office Word</Application>
  <DocSecurity>0</DocSecurity>
  <Lines>88</Lines>
  <Paragraphs>24</Paragraphs>
  <ScaleCrop>false</ScaleCrop>
  <Company/>
  <LinksUpToDate>false</LinksUpToDate>
  <CharactersWithSpaces>12396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dilena</dc:creator>
  <cp:keywords/>
  <dc:description/>
  <cp:lastModifiedBy>dilena</cp:lastModifiedBy>
  <cp:revision>6</cp:revision>
  <dcterms:created xsi:type="dcterms:W3CDTF">2020-10-29T08:48:00Z</dcterms:created>
  <dcterms:modified xsi:type="dcterms:W3CDTF">2020-10-29T08:56:00Z</dcterms:modified>
</cp:coreProperties>
</file>