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88E" w:rsidRPr="00DA1C08" w:rsidRDefault="0087388E" w:rsidP="0087388E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Times New Roman" w:hAnsi="Times New Roman" w:cs="Times New Roman"/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A1C08">
        <w:rPr>
          <w:rFonts w:ascii="Times New Roman" w:hAnsi="Times New Roman" w:cs="Times New Roman"/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PIANO DI LAVORO ANNUALE  20</w:t>
      </w:r>
      <w:r w:rsidR="00EB41D5">
        <w:rPr>
          <w:rFonts w:ascii="Times New Roman" w:hAnsi="Times New Roman" w:cs="Times New Roman"/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Pr="00DA1C08">
        <w:rPr>
          <w:rFonts w:ascii="Times New Roman" w:hAnsi="Times New Roman" w:cs="Times New Roman"/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-20</w:t>
      </w:r>
      <w:r w:rsidR="00481EE9" w:rsidRPr="00DA1C08">
        <w:rPr>
          <w:rFonts w:ascii="Times New Roman" w:hAnsi="Times New Roman" w:cs="Times New Roman"/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EB41D5">
        <w:rPr>
          <w:rFonts w:ascii="Times New Roman" w:hAnsi="Times New Roman" w:cs="Times New Roman"/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</w:p>
    <w:p w:rsidR="0087388E" w:rsidRPr="00DA1C08" w:rsidRDefault="0087388E" w:rsidP="0087388E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Times New Roman" w:hAnsi="Times New Roman" w:cs="Times New Roman"/>
          <w:i w:val="0"/>
          <w:iCs w:val="0"/>
        </w:rPr>
      </w:pPr>
      <w:r w:rsidRPr="00DA1C08">
        <w:rPr>
          <w:rFonts w:ascii="Times New Roman" w:hAnsi="Times New Roman" w:cs="Times New Roman"/>
          <w:i w:val="0"/>
          <w:iCs w:val="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1"/>
        <w:gridCol w:w="4527"/>
        <w:gridCol w:w="1516"/>
        <w:gridCol w:w="1206"/>
        <w:gridCol w:w="1354"/>
      </w:tblGrid>
      <w:tr w:rsidR="0087388E" w:rsidRPr="00DA1C08" w:rsidTr="00DA1C08"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7388E" w:rsidRPr="00DA1C08" w:rsidRDefault="0087388E" w:rsidP="00DA1C08">
            <w:pPr>
              <w:pStyle w:val="Corpodeltesto3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DA1C08">
              <w:rPr>
                <w:rFonts w:ascii="Times New Roman" w:hAnsi="Times New Roman" w:cs="Times New Roman"/>
                <w:b w:val="0"/>
                <w:bCs w:val="0"/>
              </w:rPr>
              <w:t>DOCENTE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C08" w:rsidRPr="00DA1C08" w:rsidRDefault="00DA1C08" w:rsidP="00DA1C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7388E" w:rsidRPr="00DA1C08" w:rsidRDefault="00481EE9" w:rsidP="00DA1C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C08">
              <w:rPr>
                <w:rFonts w:ascii="Times New Roman" w:hAnsi="Times New Roman"/>
                <w:sz w:val="20"/>
                <w:szCs w:val="20"/>
              </w:rPr>
              <w:t>CARBONE   LUCIA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7388E" w:rsidRPr="00DA1C08" w:rsidRDefault="0087388E" w:rsidP="00DA1C08">
            <w:pPr>
              <w:pStyle w:val="Titolo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C08">
              <w:rPr>
                <w:rFonts w:ascii="Times New Roman" w:hAnsi="Times New Roman" w:cs="Times New Roman"/>
                <w:sz w:val="24"/>
                <w:szCs w:val="24"/>
              </w:rPr>
              <w:t>Classe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88E" w:rsidRPr="00DA1C08" w:rsidRDefault="0087388E" w:rsidP="00EB41D5">
            <w:pPr>
              <w:pStyle w:val="Titolo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A1C0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5</w:t>
            </w:r>
            <w:r w:rsidR="00EB41D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C</w:t>
            </w:r>
            <w:r w:rsidRPr="00DA1C0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A</w:t>
            </w:r>
          </w:p>
        </w:tc>
      </w:tr>
      <w:tr w:rsidR="0087388E" w:rsidRPr="00DA1C08" w:rsidTr="00DA1C08"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7388E" w:rsidRPr="00DA1C08" w:rsidRDefault="0087388E" w:rsidP="00C6307D">
            <w:pPr>
              <w:pStyle w:val="Corpodeltesto3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87388E" w:rsidRPr="00DA1C08" w:rsidRDefault="0087388E" w:rsidP="00C6307D">
            <w:pPr>
              <w:pStyle w:val="Corpodeltesto3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A1C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Materia</w:t>
            </w:r>
          </w:p>
          <w:p w:rsidR="0087388E" w:rsidRPr="00DA1C08" w:rsidRDefault="0087388E" w:rsidP="00C6307D">
            <w:pPr>
              <w:pStyle w:val="Corpodeltesto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88E" w:rsidRPr="00DA1C08" w:rsidRDefault="0087388E" w:rsidP="00C6307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A1C08">
              <w:rPr>
                <w:rFonts w:ascii="Times New Roman" w:hAnsi="Times New Roman"/>
                <w:sz w:val="24"/>
                <w:szCs w:val="24"/>
              </w:rPr>
              <w:t xml:space="preserve">Matematica </w:t>
            </w:r>
          </w:p>
        </w:tc>
        <w:tc>
          <w:tcPr>
            <w:tcW w:w="1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7388E" w:rsidRDefault="0087388E" w:rsidP="00EB41D5">
            <w:pPr>
              <w:rPr>
                <w:rFonts w:ascii="Times New Roman" w:hAnsi="Times New Roman"/>
                <w:sz w:val="24"/>
                <w:szCs w:val="24"/>
              </w:rPr>
            </w:pPr>
            <w:r w:rsidRPr="00DA1C08">
              <w:rPr>
                <w:rFonts w:ascii="Times New Roman" w:hAnsi="Times New Roman"/>
                <w:sz w:val="24"/>
                <w:szCs w:val="24"/>
              </w:rPr>
              <w:t xml:space="preserve">Durata del corso </w:t>
            </w:r>
          </w:p>
          <w:p w:rsidR="00EB41D5" w:rsidRPr="00DA1C08" w:rsidRDefault="00EB41D5" w:rsidP="00EB41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3h x 33 settimane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60D" w:rsidRPr="00DA1C08" w:rsidRDefault="00481EE9" w:rsidP="00EB41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1C08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EB41D5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87388E" w:rsidRPr="00DA1C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h</w:t>
            </w:r>
          </w:p>
        </w:tc>
      </w:tr>
    </w:tbl>
    <w:p w:rsidR="0087388E" w:rsidRPr="00DA1C08" w:rsidRDefault="0087388E" w:rsidP="0087388E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</w:pPr>
    </w:p>
    <w:p w:rsidR="0087388E" w:rsidRPr="00DA1C08" w:rsidRDefault="0087388E" w:rsidP="0087388E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A1C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Quadro d’insieme dei moduli didattici</w:t>
      </w:r>
      <w:r w:rsidRPr="00DA1C08">
        <w:rPr>
          <w:rFonts w:ascii="Times New Roman" w:hAnsi="Times New Roman" w:cs="Times New Roman"/>
          <w:i w:val="0"/>
          <w:iCs w:val="0"/>
          <w:sz w:val="24"/>
          <w:szCs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01"/>
        <w:gridCol w:w="5811"/>
        <w:gridCol w:w="1808"/>
      </w:tblGrid>
      <w:tr w:rsidR="007526C9" w:rsidRPr="00DA1C08" w:rsidTr="00DA1C08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526C9" w:rsidRPr="00DA1C08" w:rsidRDefault="007526C9" w:rsidP="00C630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C08">
              <w:rPr>
                <w:rFonts w:ascii="Times New Roman" w:hAnsi="Times New Roman"/>
                <w:sz w:val="24"/>
                <w:szCs w:val="24"/>
              </w:rPr>
              <w:tab/>
            </w:r>
            <w:r w:rsidRPr="00DA1C08">
              <w:rPr>
                <w:rFonts w:ascii="Times New Roman" w:hAnsi="Times New Roman"/>
                <w:sz w:val="24"/>
                <w:szCs w:val="24"/>
              </w:rPr>
              <w:br/>
              <w:t>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526C9" w:rsidRPr="00DA1C08" w:rsidRDefault="007526C9" w:rsidP="00DA1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C08">
              <w:rPr>
                <w:rFonts w:ascii="Times New Roman" w:hAnsi="Times New Roman"/>
                <w:sz w:val="24"/>
                <w:szCs w:val="24"/>
              </w:rPr>
              <w:br/>
              <w:t>Modulo didattico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526C9" w:rsidRPr="00DA1C08" w:rsidRDefault="007526C9" w:rsidP="00C630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C08">
              <w:rPr>
                <w:rFonts w:ascii="Times New Roman" w:hAnsi="Times New Roman"/>
                <w:sz w:val="24"/>
                <w:szCs w:val="24"/>
              </w:rPr>
              <w:br/>
              <w:t>Competenza/e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526C9" w:rsidRPr="00DA1C08" w:rsidRDefault="007526C9" w:rsidP="007526C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1C08">
              <w:rPr>
                <w:rFonts w:ascii="Times New Roman" w:hAnsi="Times New Roman"/>
                <w:sz w:val="24"/>
                <w:szCs w:val="24"/>
              </w:rPr>
              <w:t xml:space="preserve">Tempi </w:t>
            </w:r>
            <w:r w:rsidRPr="00DA1C08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DA1C08">
              <w:rPr>
                <w:rFonts w:ascii="Times New Roman" w:hAnsi="Times New Roman"/>
                <w:sz w:val="24"/>
                <w:szCs w:val="24"/>
              </w:rPr>
              <w:t>(ore- settimane-. periodo)</w:t>
            </w:r>
          </w:p>
        </w:tc>
      </w:tr>
      <w:tr w:rsidR="007526C9" w:rsidRPr="00DA1C08" w:rsidTr="00DA1C08">
        <w:trPr>
          <w:trHeight w:val="14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C9" w:rsidRPr="00DA1C08" w:rsidRDefault="007526C9" w:rsidP="00FC79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C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C9" w:rsidRDefault="007526C9" w:rsidP="00B66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C08">
              <w:rPr>
                <w:rFonts w:ascii="Times New Roman" w:hAnsi="Times New Roman"/>
                <w:sz w:val="24"/>
                <w:szCs w:val="24"/>
              </w:rPr>
              <w:t>Ripasso sulle equazioni</w:t>
            </w:r>
            <w:r w:rsidR="00B66BD8">
              <w:rPr>
                <w:rFonts w:ascii="Times New Roman" w:hAnsi="Times New Roman"/>
                <w:sz w:val="24"/>
                <w:szCs w:val="24"/>
              </w:rPr>
              <w:t>,</w:t>
            </w:r>
            <w:r w:rsidRPr="00DA1C08">
              <w:rPr>
                <w:rFonts w:ascii="Times New Roman" w:hAnsi="Times New Roman"/>
                <w:sz w:val="24"/>
                <w:szCs w:val="24"/>
              </w:rPr>
              <w:t xml:space="preserve"> disequazioni</w:t>
            </w:r>
            <w:r w:rsidR="00B66B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66BD8" w:rsidRDefault="00B66BD8" w:rsidP="00B66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6BD8" w:rsidRPr="00DA1C08" w:rsidRDefault="00B66BD8" w:rsidP="00B66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C9" w:rsidRPr="00DA1C08" w:rsidRDefault="007526C9" w:rsidP="00E77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C08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 xml:space="preserve">Utilizzare </w:t>
            </w:r>
            <w:r w:rsidRPr="00DA1C08">
              <w:rPr>
                <w:rFonts w:ascii="Times New Roman" w:hAnsi="Times New Roman"/>
                <w:bCs/>
                <w:noProof/>
                <w:sz w:val="24"/>
                <w:szCs w:val="24"/>
                <w:lang w:eastAsia="it-IT"/>
              </w:rPr>
              <w:t>il linguaggio e i metodi propri della matematica per organizzare e valutare adeguatamente informazioni qualitative e quantitative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2" w:rsidRPr="00DA1C08" w:rsidRDefault="00EB41D5" w:rsidP="00DA1C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7526C9" w:rsidRPr="00DA1C08">
              <w:rPr>
                <w:rFonts w:ascii="Times New Roman" w:hAnsi="Times New Roman"/>
                <w:sz w:val="24"/>
                <w:szCs w:val="24"/>
              </w:rPr>
              <w:t>h</w:t>
            </w:r>
            <w:r w:rsidR="00136FD2" w:rsidRPr="00DA1C0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526C9" w:rsidRPr="00DA1C08" w:rsidRDefault="00EB41D5" w:rsidP="00DA1C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36FD2" w:rsidRPr="00DA1C08">
              <w:rPr>
                <w:rFonts w:ascii="Times New Roman" w:hAnsi="Times New Roman"/>
                <w:sz w:val="24"/>
                <w:szCs w:val="24"/>
              </w:rPr>
              <w:t xml:space="preserve"> settimane </w:t>
            </w:r>
          </w:p>
          <w:p w:rsidR="00136FD2" w:rsidRPr="00DA1C08" w:rsidRDefault="00EB41D5" w:rsidP="00EB4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Settembre-O</w:t>
            </w:r>
            <w:r w:rsidR="00136FD2" w:rsidRPr="00DA1C08">
              <w:rPr>
                <w:rFonts w:ascii="Times New Roman" w:hAnsi="Times New Roman"/>
                <w:sz w:val="24"/>
                <w:szCs w:val="24"/>
              </w:rPr>
              <w:t>ttobre</w:t>
            </w:r>
          </w:p>
        </w:tc>
      </w:tr>
      <w:tr w:rsidR="007526C9" w:rsidRPr="00DA1C08" w:rsidTr="00DA1C08">
        <w:trPr>
          <w:trHeight w:val="19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C9" w:rsidRPr="00DA1C08" w:rsidRDefault="007526C9" w:rsidP="00FC79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26C9" w:rsidRPr="00DA1C08" w:rsidRDefault="007526C9" w:rsidP="00FC79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C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C9" w:rsidRPr="00DA1C08" w:rsidRDefault="007526C9" w:rsidP="00FC79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C08">
              <w:rPr>
                <w:rFonts w:ascii="Times New Roman" w:hAnsi="Times New Roman"/>
                <w:sz w:val="24"/>
                <w:szCs w:val="24"/>
              </w:rPr>
              <w:t>Funzioni e limiti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C9" w:rsidRPr="00DA1C08" w:rsidRDefault="007526C9" w:rsidP="00E771A4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it-IT"/>
              </w:rPr>
            </w:pPr>
            <w:r w:rsidRPr="00DA1C08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 xml:space="preserve">Utilizzare </w:t>
            </w:r>
            <w:r w:rsidRPr="00DA1C08">
              <w:rPr>
                <w:rFonts w:ascii="Times New Roman" w:hAnsi="Times New Roman"/>
                <w:bCs/>
                <w:noProof/>
                <w:sz w:val="24"/>
                <w:szCs w:val="24"/>
                <w:lang w:eastAsia="it-IT"/>
              </w:rPr>
              <w:t>il linguaggio e i metodi propri della matematica per organizzare e valutare adegutamente informazioni qualitative e quantitative</w:t>
            </w:r>
          </w:p>
          <w:p w:rsidR="007526C9" w:rsidRPr="00DA1C08" w:rsidRDefault="007526C9" w:rsidP="00E771A4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it-IT"/>
              </w:rPr>
            </w:pPr>
            <w:r w:rsidRPr="00DA1C08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 xml:space="preserve">Utilizzare </w:t>
            </w:r>
            <w:r w:rsidRPr="00DA1C08">
              <w:rPr>
                <w:rFonts w:ascii="Times New Roman" w:hAnsi="Times New Roman"/>
                <w:bCs/>
                <w:noProof/>
                <w:sz w:val="24"/>
                <w:szCs w:val="24"/>
                <w:lang w:eastAsia="it-IT"/>
              </w:rPr>
              <w:t>le strategie del pensiero razionale negli aspetti dialettici e algoritmici per affrontare situazioni problematiche, elaborando opportune soluzioni</w:t>
            </w:r>
          </w:p>
          <w:p w:rsidR="007526C9" w:rsidRPr="00DA1C08" w:rsidRDefault="007526C9" w:rsidP="00E771A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DA1C08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 xml:space="preserve">Utilizzare </w:t>
            </w:r>
            <w:r w:rsidRPr="00DA1C08">
              <w:rPr>
                <w:rFonts w:ascii="Times New Roman" w:hAnsi="Times New Roman"/>
                <w:bCs/>
                <w:noProof/>
                <w:sz w:val="24"/>
                <w:szCs w:val="24"/>
                <w:lang w:eastAsia="it-IT"/>
              </w:rPr>
              <w:t>le reti e gli strumenti informatici nelle attività di studio, ricerca e approfondimento disciplinare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2" w:rsidRPr="00DA1C08" w:rsidRDefault="00B86BE4" w:rsidP="00DA1C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1C08">
              <w:rPr>
                <w:rFonts w:ascii="Times New Roman" w:hAnsi="Times New Roman"/>
                <w:sz w:val="24"/>
                <w:szCs w:val="24"/>
              </w:rPr>
              <w:t>5</w:t>
            </w:r>
            <w:r w:rsidR="00EB41D5">
              <w:rPr>
                <w:rFonts w:ascii="Times New Roman" w:hAnsi="Times New Roman"/>
                <w:sz w:val="24"/>
                <w:szCs w:val="24"/>
              </w:rPr>
              <w:t>4</w:t>
            </w:r>
            <w:r w:rsidR="007526C9" w:rsidRPr="00DA1C08">
              <w:rPr>
                <w:rFonts w:ascii="Times New Roman" w:hAnsi="Times New Roman"/>
                <w:sz w:val="24"/>
                <w:szCs w:val="24"/>
              </w:rPr>
              <w:t>h</w:t>
            </w:r>
          </w:p>
          <w:p w:rsidR="007526C9" w:rsidRPr="00DA1C08" w:rsidRDefault="007526C9" w:rsidP="00DA1C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1C08">
              <w:rPr>
                <w:rFonts w:ascii="Times New Roman" w:hAnsi="Times New Roman"/>
                <w:sz w:val="24"/>
                <w:szCs w:val="24"/>
              </w:rPr>
              <w:t>1</w:t>
            </w:r>
            <w:r w:rsidR="00EB41D5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DA1C08">
              <w:rPr>
                <w:rFonts w:ascii="Times New Roman" w:hAnsi="Times New Roman"/>
                <w:sz w:val="24"/>
                <w:szCs w:val="24"/>
              </w:rPr>
              <w:t>sett</w:t>
            </w:r>
            <w:r w:rsidR="00136FD2" w:rsidRPr="00DA1C08">
              <w:rPr>
                <w:rFonts w:ascii="Times New Roman" w:hAnsi="Times New Roman"/>
                <w:sz w:val="24"/>
                <w:szCs w:val="24"/>
              </w:rPr>
              <w:t>imane</w:t>
            </w:r>
          </w:p>
          <w:p w:rsidR="007526C9" w:rsidRPr="00DA1C08" w:rsidRDefault="00136FD2" w:rsidP="00DA1C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1C08">
              <w:rPr>
                <w:rFonts w:ascii="Times New Roman" w:hAnsi="Times New Roman"/>
                <w:sz w:val="24"/>
                <w:szCs w:val="24"/>
              </w:rPr>
              <w:t>ottobre</w:t>
            </w:r>
            <w:r w:rsidR="00B86BE4" w:rsidRPr="00DA1C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C0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A1C08">
              <w:rPr>
                <w:rFonts w:ascii="Times New Roman" w:hAnsi="Times New Roman"/>
                <w:sz w:val="24"/>
                <w:szCs w:val="24"/>
              </w:rPr>
              <w:t>m</w:t>
            </w:r>
            <w:r w:rsidR="00B86BE4" w:rsidRPr="00DA1C08">
              <w:rPr>
                <w:rFonts w:ascii="Times New Roman" w:hAnsi="Times New Roman"/>
                <w:sz w:val="24"/>
                <w:szCs w:val="24"/>
              </w:rPr>
              <w:t>arzo</w:t>
            </w:r>
          </w:p>
          <w:p w:rsidR="007526C9" w:rsidRPr="00DA1C08" w:rsidRDefault="007526C9" w:rsidP="00C630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FD2" w:rsidRPr="00DA1C08" w:rsidTr="00DA1C08">
        <w:trPr>
          <w:trHeight w:val="11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FD2" w:rsidRPr="00DA1C08" w:rsidRDefault="00136FD2" w:rsidP="00FC79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C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3A" w:rsidRPr="00DA1C08" w:rsidRDefault="00136FD2" w:rsidP="00FC7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C08">
              <w:rPr>
                <w:rFonts w:ascii="Times New Roman" w:hAnsi="Times New Roman"/>
                <w:sz w:val="24"/>
                <w:szCs w:val="24"/>
              </w:rPr>
              <w:t>Derivate e</w:t>
            </w:r>
          </w:p>
          <w:p w:rsidR="00136FD2" w:rsidRPr="00DA1C08" w:rsidRDefault="00136FD2" w:rsidP="00FC7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C08">
              <w:rPr>
                <w:rFonts w:ascii="Times New Roman" w:hAnsi="Times New Roman"/>
                <w:sz w:val="24"/>
                <w:szCs w:val="24"/>
              </w:rPr>
              <w:t xml:space="preserve">studio di </w:t>
            </w:r>
            <w:r w:rsidR="00FC793A" w:rsidRPr="00DA1C08">
              <w:rPr>
                <w:rFonts w:ascii="Times New Roman" w:hAnsi="Times New Roman"/>
                <w:sz w:val="24"/>
                <w:szCs w:val="24"/>
              </w:rPr>
              <w:t>f</w:t>
            </w:r>
            <w:r w:rsidRPr="00DA1C08">
              <w:rPr>
                <w:rFonts w:ascii="Times New Roman" w:hAnsi="Times New Roman"/>
                <w:sz w:val="24"/>
                <w:szCs w:val="24"/>
              </w:rPr>
              <w:t>unzione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2" w:rsidRPr="00DA1C08" w:rsidRDefault="00136FD2" w:rsidP="00E77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</w:pPr>
            <w:r w:rsidRPr="00DA1C08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 xml:space="preserve">Utilizzare </w:t>
            </w:r>
            <w:r w:rsidRPr="00DA1C08">
              <w:rPr>
                <w:rFonts w:ascii="Times New Roman" w:hAnsi="Times New Roman"/>
                <w:bCs/>
                <w:noProof/>
                <w:sz w:val="24"/>
                <w:szCs w:val="24"/>
                <w:lang w:eastAsia="it-IT"/>
              </w:rPr>
              <w:t>il linguaggio e i metodi propri della matematica per organizzare e valutare adeguatamente informazioni qualitative e quantitative</w:t>
            </w:r>
          </w:p>
          <w:p w:rsidR="00136FD2" w:rsidRPr="00DA1C08" w:rsidRDefault="00136FD2" w:rsidP="00E771A4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it-IT"/>
              </w:rPr>
            </w:pPr>
            <w:r w:rsidRPr="00DA1C08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 xml:space="preserve">Utilizzare </w:t>
            </w:r>
            <w:r w:rsidRPr="00DA1C08">
              <w:rPr>
                <w:rFonts w:ascii="Times New Roman" w:hAnsi="Times New Roman"/>
                <w:bCs/>
                <w:noProof/>
                <w:sz w:val="24"/>
                <w:szCs w:val="24"/>
                <w:lang w:eastAsia="it-IT"/>
              </w:rPr>
              <w:t>le strategie del pensiero razionale negli aspetti dialettici e algoritmici per affrontare situazioni problematiche, elaborando opportune soluzioni</w:t>
            </w:r>
          </w:p>
          <w:p w:rsidR="00136FD2" w:rsidRPr="00DA1C08" w:rsidRDefault="00136FD2" w:rsidP="00E771A4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it-IT"/>
              </w:rPr>
            </w:pPr>
            <w:r w:rsidRPr="00DA1C08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 xml:space="preserve">Utilizzare </w:t>
            </w:r>
            <w:r w:rsidRPr="00DA1C08">
              <w:rPr>
                <w:rFonts w:ascii="Times New Roman" w:hAnsi="Times New Roman"/>
                <w:bCs/>
                <w:noProof/>
                <w:sz w:val="24"/>
                <w:szCs w:val="24"/>
                <w:lang w:eastAsia="it-IT"/>
              </w:rPr>
              <w:t>i concetti e i modelli delle scienze sperimentali per investigare fenomeni sociali e naturali e per interpretare dati</w:t>
            </w:r>
          </w:p>
          <w:p w:rsidR="00136FD2" w:rsidRPr="00DA1C08" w:rsidRDefault="00136FD2" w:rsidP="00E771A4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it-IT"/>
              </w:rPr>
            </w:pPr>
            <w:r w:rsidRPr="00DA1C08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 xml:space="preserve">Utilizzare </w:t>
            </w:r>
            <w:r w:rsidRPr="00DA1C08">
              <w:rPr>
                <w:rFonts w:ascii="Times New Roman" w:hAnsi="Times New Roman"/>
                <w:bCs/>
                <w:noProof/>
                <w:sz w:val="24"/>
                <w:szCs w:val="24"/>
                <w:lang w:eastAsia="it-IT"/>
              </w:rPr>
              <w:t>le reti e gli strumenti informatici nelle attività di studio, ricerca e approfondimento disciplinare</w:t>
            </w:r>
          </w:p>
          <w:p w:rsidR="00E771A4" w:rsidRPr="00DA1C08" w:rsidRDefault="00E771A4" w:rsidP="00E771A4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it-IT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2" w:rsidRPr="00DA1C08" w:rsidRDefault="00136FD2" w:rsidP="00DA1C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1C08">
              <w:rPr>
                <w:rFonts w:ascii="Times New Roman" w:hAnsi="Times New Roman"/>
                <w:sz w:val="24"/>
                <w:szCs w:val="24"/>
              </w:rPr>
              <w:t xml:space="preserve">36h    </w:t>
            </w:r>
          </w:p>
          <w:p w:rsidR="00136FD2" w:rsidRPr="00DA1C08" w:rsidRDefault="00136FD2" w:rsidP="00DA1C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1C08">
              <w:rPr>
                <w:rFonts w:ascii="Times New Roman" w:hAnsi="Times New Roman"/>
                <w:sz w:val="24"/>
                <w:szCs w:val="24"/>
              </w:rPr>
              <w:t>1</w:t>
            </w:r>
            <w:r w:rsidR="0013250A" w:rsidRPr="00DA1C08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DA1C08">
              <w:rPr>
                <w:rFonts w:ascii="Times New Roman" w:hAnsi="Times New Roman"/>
                <w:sz w:val="24"/>
                <w:szCs w:val="24"/>
              </w:rPr>
              <w:t>settimane</w:t>
            </w:r>
          </w:p>
          <w:p w:rsidR="00136FD2" w:rsidRPr="00DA1C08" w:rsidRDefault="00136FD2" w:rsidP="00DA1C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C08">
              <w:rPr>
                <w:rFonts w:ascii="Times New Roman" w:hAnsi="Times New Roman"/>
                <w:sz w:val="24"/>
                <w:szCs w:val="24"/>
              </w:rPr>
              <w:t xml:space="preserve">marzo.- </w:t>
            </w:r>
            <w:r w:rsidR="00B86BE4" w:rsidRPr="00DA1C08">
              <w:rPr>
                <w:rFonts w:ascii="Times New Roman" w:hAnsi="Times New Roman"/>
                <w:sz w:val="24"/>
                <w:szCs w:val="24"/>
              </w:rPr>
              <w:t>giugno</w:t>
            </w:r>
          </w:p>
        </w:tc>
      </w:tr>
    </w:tbl>
    <w:p w:rsidR="0087388E" w:rsidRDefault="0087388E" w:rsidP="0087388E">
      <w:pPr>
        <w:spacing w:after="0" w:line="240" w:lineRule="auto"/>
        <w:jc w:val="center"/>
        <w:rPr>
          <w:rFonts w:ascii="Tahoma" w:hAnsi="Tahoma" w:cs="Tahoma"/>
          <w:b/>
          <w:bCs/>
          <w:i/>
          <w:noProof/>
          <w:sz w:val="28"/>
          <w:szCs w:val="28"/>
          <w:lang w:eastAsia="it-IT"/>
        </w:rPr>
      </w:pPr>
    </w:p>
    <w:p w:rsidR="0087388E" w:rsidRDefault="0087388E" w:rsidP="00DA1C08">
      <w:pPr>
        <w:jc w:val="both"/>
      </w:pPr>
    </w:p>
    <w:tbl>
      <w:tblPr>
        <w:tblpPr w:leftFromText="141" w:rightFromText="141" w:vertAnchor="page" w:horzAnchor="margin" w:tblpY="235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5"/>
        <w:gridCol w:w="392"/>
        <w:gridCol w:w="1738"/>
        <w:gridCol w:w="991"/>
        <w:gridCol w:w="828"/>
        <w:gridCol w:w="964"/>
        <w:gridCol w:w="1305"/>
        <w:gridCol w:w="2361"/>
      </w:tblGrid>
      <w:tr w:rsidR="00FC793A" w:rsidRPr="004D18E2" w:rsidTr="002C0156"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FC793A" w:rsidRPr="00FC793A" w:rsidRDefault="00FC793A" w:rsidP="00FC79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C79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lastRenderedPageBreak/>
              <w:t xml:space="preserve">Docente </w:t>
            </w:r>
          </w:p>
        </w:tc>
        <w:tc>
          <w:tcPr>
            <w:tcW w:w="1081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C793A" w:rsidRPr="00FC793A" w:rsidRDefault="00FC793A" w:rsidP="00FC793A">
            <w:pPr>
              <w:rPr>
                <w:sz w:val="24"/>
                <w:szCs w:val="24"/>
                <w:lang w:eastAsia="it-IT"/>
              </w:rPr>
            </w:pPr>
            <w:r w:rsidRPr="00FC793A">
              <w:rPr>
                <w:rFonts w:ascii="Times New Roman" w:hAnsi="Times New Roman"/>
                <w:sz w:val="24"/>
                <w:szCs w:val="24"/>
              </w:rPr>
              <w:t>Carbone Lucia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FC793A" w:rsidRPr="00FC793A" w:rsidRDefault="00FC793A" w:rsidP="00FC79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C79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Classe 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C793A" w:rsidRPr="00FC793A" w:rsidRDefault="00FC793A" w:rsidP="005757D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C79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5</w:t>
            </w:r>
            <w:r w:rsidR="005757D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C</w:t>
            </w:r>
            <w:r w:rsidRPr="00FC79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A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FC793A" w:rsidRPr="00FC793A" w:rsidRDefault="00FC793A" w:rsidP="00FC79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C79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Materia </w:t>
            </w:r>
          </w:p>
        </w:tc>
        <w:tc>
          <w:tcPr>
            <w:tcW w:w="1859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C793A" w:rsidRPr="00FC793A" w:rsidRDefault="00FC793A" w:rsidP="00FC79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C79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Matematica</w:t>
            </w:r>
          </w:p>
        </w:tc>
      </w:tr>
      <w:tr w:rsidR="00FC793A" w:rsidRPr="004D18E2" w:rsidTr="002C0156">
        <w:tc>
          <w:tcPr>
            <w:tcW w:w="6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793A" w:rsidRPr="00FC793A" w:rsidRDefault="00FC793A" w:rsidP="00FC79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C79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MOD. N.</w:t>
            </w:r>
          </w:p>
        </w:tc>
        <w:tc>
          <w:tcPr>
            <w:tcW w:w="2004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793A" w:rsidRPr="00FC793A" w:rsidRDefault="00FC793A" w:rsidP="00FC79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C79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TITOLO</w:t>
            </w:r>
          </w:p>
        </w:tc>
        <w:tc>
          <w:tcPr>
            <w:tcW w:w="115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793A" w:rsidRPr="00FC793A" w:rsidRDefault="00FC793A" w:rsidP="00FC79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C79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DURATA</w:t>
            </w:r>
          </w:p>
        </w:tc>
        <w:tc>
          <w:tcPr>
            <w:tcW w:w="1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793A" w:rsidRPr="00FC793A" w:rsidRDefault="00FC793A" w:rsidP="00FC79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C79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PERIODO </w:t>
            </w:r>
          </w:p>
        </w:tc>
      </w:tr>
      <w:tr w:rsidR="00FC793A" w:rsidRPr="004D18E2" w:rsidTr="002C0156">
        <w:trPr>
          <w:trHeight w:val="421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C793A" w:rsidRPr="00FC793A" w:rsidRDefault="00FC793A" w:rsidP="0045543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C79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2004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C793A" w:rsidRPr="00FC793A" w:rsidRDefault="00FC793A" w:rsidP="002C01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93A">
              <w:rPr>
                <w:rFonts w:ascii="Times New Roman" w:hAnsi="Times New Roman"/>
                <w:sz w:val="24"/>
                <w:szCs w:val="24"/>
              </w:rPr>
              <w:t>Ripasso sulle equazioni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793A">
              <w:rPr>
                <w:rFonts w:ascii="Times New Roman" w:hAnsi="Times New Roman"/>
                <w:sz w:val="24"/>
                <w:szCs w:val="24"/>
              </w:rPr>
              <w:t>e disequazioni</w:t>
            </w:r>
            <w:r w:rsidR="002C0156">
              <w:rPr>
                <w:rFonts w:ascii="Times New Roman" w:hAnsi="Times New Roman"/>
                <w:sz w:val="24"/>
                <w:szCs w:val="24"/>
              </w:rPr>
              <w:t xml:space="preserve"> algebriche</w:t>
            </w:r>
          </w:p>
        </w:tc>
        <w:tc>
          <w:tcPr>
            <w:tcW w:w="1151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C793A" w:rsidRPr="00FC793A" w:rsidRDefault="00EB41D5" w:rsidP="00EB41D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9</w:t>
            </w:r>
            <w:r w:rsidR="00FC793A" w:rsidRPr="00FC793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h – 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3</w:t>
            </w:r>
            <w:r w:rsidR="00FC793A" w:rsidRPr="00FC793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settimane</w:t>
            </w:r>
            <w:r w:rsidR="00FC793A" w:rsidRPr="00FC793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br/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C793A" w:rsidRPr="00FC793A" w:rsidRDefault="00EB41D5" w:rsidP="0045543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Settembre - O</w:t>
            </w:r>
            <w:r w:rsidR="00FC793A" w:rsidRPr="00FC793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ttobre</w:t>
            </w:r>
          </w:p>
        </w:tc>
      </w:tr>
      <w:tr w:rsidR="00FC793A" w:rsidRPr="004D18E2" w:rsidTr="002C0156">
        <w:tc>
          <w:tcPr>
            <w:tcW w:w="6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793A" w:rsidRPr="00FC793A" w:rsidRDefault="00FC793A" w:rsidP="00FC79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00FC793A" w:rsidRPr="0045543B" w:rsidRDefault="00FC793A" w:rsidP="0045543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5543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Prerequisit</w:t>
            </w:r>
            <w:r w:rsidR="0045543B" w:rsidRPr="0045543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i</w:t>
            </w:r>
          </w:p>
        </w:tc>
        <w:tc>
          <w:tcPr>
            <w:tcW w:w="4353" w:type="pct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3A" w:rsidRPr="00FC793A" w:rsidRDefault="00FC793A" w:rsidP="00FC79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00FC793A" w:rsidRPr="00FC793A" w:rsidRDefault="00FC793A" w:rsidP="00FC79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it-IT"/>
              </w:rPr>
            </w:pPr>
            <w:r w:rsidRPr="00FC793A">
              <w:rPr>
                <w:rFonts w:ascii="Times New Roman" w:hAnsi="Times New Roman"/>
                <w:bCs/>
                <w:sz w:val="24"/>
                <w:szCs w:val="24"/>
                <w:lang w:eastAsia="it-IT"/>
              </w:rPr>
              <w:t xml:space="preserve">Calcolo letterale </w:t>
            </w:r>
          </w:p>
          <w:p w:rsidR="00FC793A" w:rsidRPr="00FC793A" w:rsidRDefault="00FC793A" w:rsidP="00FC7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</w:tr>
      <w:tr w:rsidR="00FC793A" w:rsidRPr="004D18E2" w:rsidTr="00D33DDF"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FC793A" w:rsidRPr="00FC793A" w:rsidRDefault="00FC793A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C79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Competenze associate al modulo</w:t>
            </w:r>
          </w:p>
        </w:tc>
        <w:tc>
          <w:tcPr>
            <w:tcW w:w="4154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93A" w:rsidRPr="00FC793A" w:rsidRDefault="00FC793A" w:rsidP="00FC79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/>
                <w:i w:val="0"/>
                <w:noProof/>
                <w:sz w:val="24"/>
                <w:szCs w:val="24"/>
              </w:rPr>
            </w:pPr>
          </w:p>
          <w:p w:rsidR="00FC793A" w:rsidRDefault="00FC793A" w:rsidP="0045543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both"/>
              <w:rPr>
                <w:rFonts w:ascii="Times New Roman" w:hAnsi="Times New Roman"/>
                <w:b w:val="0"/>
                <w:i w:val="0"/>
                <w:noProof/>
                <w:sz w:val="24"/>
                <w:szCs w:val="24"/>
              </w:rPr>
            </w:pPr>
            <w:r w:rsidRPr="00FC793A">
              <w:rPr>
                <w:rFonts w:ascii="Times New Roman" w:hAnsi="Times New Roman"/>
                <w:b w:val="0"/>
                <w:i w:val="0"/>
                <w:noProof/>
                <w:sz w:val="24"/>
                <w:szCs w:val="24"/>
              </w:rPr>
              <w:t>Utilizzare il linguaggio e i metodi propri della matematica per organizzare e valutare adeguatamente informazioni qualitative e quantitative</w:t>
            </w:r>
          </w:p>
          <w:p w:rsidR="0045543B" w:rsidRPr="0045543B" w:rsidRDefault="0045543B" w:rsidP="0045543B">
            <w:pPr>
              <w:rPr>
                <w:lang w:eastAsia="it-IT"/>
              </w:rPr>
            </w:pPr>
          </w:p>
        </w:tc>
      </w:tr>
      <w:tr w:rsidR="00FC793A" w:rsidRPr="004D18E2" w:rsidTr="00D33DDF"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793A" w:rsidRPr="00FC793A" w:rsidRDefault="00FC793A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00FC793A" w:rsidRPr="00FC793A" w:rsidRDefault="00FC793A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C79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Contenuti</w:t>
            </w:r>
          </w:p>
        </w:tc>
        <w:tc>
          <w:tcPr>
            <w:tcW w:w="41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3B" w:rsidRDefault="0045543B" w:rsidP="0045543B">
            <w:pPr>
              <w:pStyle w:val="Paragrafoelenco1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C793A" w:rsidRPr="00FC793A" w:rsidRDefault="00FC793A" w:rsidP="007F6226">
            <w:pPr>
              <w:pStyle w:val="Paragrafoelenco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C7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Equazioni e disequazioni algebriche </w:t>
            </w:r>
          </w:p>
          <w:p w:rsidR="00FC793A" w:rsidRPr="00FC793A" w:rsidRDefault="00FC793A" w:rsidP="0045543B">
            <w:pPr>
              <w:pStyle w:val="Paragrafoelenco1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C793A" w:rsidRPr="004D18E2" w:rsidTr="00D33DDF"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793A" w:rsidRPr="00FC793A" w:rsidRDefault="00FC793A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C79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br/>
              <w:t>Metodologia</w:t>
            </w:r>
          </w:p>
        </w:tc>
        <w:tc>
          <w:tcPr>
            <w:tcW w:w="41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2C" w:rsidRPr="00D305AB" w:rsidRDefault="00B3292C" w:rsidP="00E5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5AB">
              <w:rPr>
                <w:rFonts w:ascii="Times New Roman" w:hAnsi="Times New Roman"/>
                <w:sz w:val="24"/>
                <w:szCs w:val="24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</w:t>
            </w:r>
          </w:p>
          <w:p w:rsidR="00B3292C" w:rsidRPr="00D305AB" w:rsidRDefault="00B3292C" w:rsidP="00E5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5AB">
              <w:rPr>
                <w:rFonts w:ascii="Times New Roman" w:hAnsi="Times New Roman"/>
                <w:sz w:val="24"/>
                <w:szCs w:val="24"/>
              </w:rPr>
              <w:t>Introduzione di esempi e controesempi</w:t>
            </w:r>
          </w:p>
          <w:p w:rsidR="00B3292C" w:rsidRPr="00D305AB" w:rsidRDefault="00B3292C" w:rsidP="00E5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5AB">
              <w:rPr>
                <w:rFonts w:ascii="Times New Roman" w:hAnsi="Times New Roman"/>
                <w:sz w:val="24"/>
                <w:szCs w:val="24"/>
              </w:rPr>
              <w:t>Riferimenti  e collegamenti interdisciplinari (ove possibile)</w:t>
            </w:r>
          </w:p>
          <w:p w:rsidR="00B3292C" w:rsidRDefault="00B3292C" w:rsidP="00E5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5AB">
              <w:rPr>
                <w:rFonts w:ascii="Times New Roman" w:hAnsi="Times New Roman"/>
                <w:sz w:val="24"/>
                <w:szCs w:val="24"/>
              </w:rPr>
              <w:t>Lavori di gruppo e lezione partecipata</w:t>
            </w:r>
            <w:r w:rsidR="00D52685">
              <w:rPr>
                <w:rFonts w:ascii="Times New Roman" w:hAnsi="Times New Roman"/>
                <w:sz w:val="24"/>
                <w:szCs w:val="24"/>
              </w:rPr>
              <w:t xml:space="preserve"> in presenza </w:t>
            </w:r>
            <w:r w:rsidR="007F6226">
              <w:rPr>
                <w:rFonts w:ascii="Times New Roman" w:hAnsi="Times New Roman"/>
                <w:sz w:val="24"/>
                <w:szCs w:val="24"/>
              </w:rPr>
              <w:t xml:space="preserve">e sulla piattaforma </w:t>
            </w:r>
            <w:proofErr w:type="spellStart"/>
            <w:r w:rsidR="007F6226">
              <w:rPr>
                <w:rFonts w:ascii="Times New Roman" w:hAnsi="Times New Roman"/>
                <w:sz w:val="24"/>
                <w:szCs w:val="24"/>
              </w:rPr>
              <w:t>GSuite</w:t>
            </w:r>
            <w:proofErr w:type="spellEnd"/>
            <w:r w:rsidR="0002165A">
              <w:rPr>
                <w:rFonts w:ascii="Times New Roman" w:hAnsi="Times New Roman"/>
                <w:sz w:val="24"/>
                <w:szCs w:val="24"/>
              </w:rPr>
              <w:t xml:space="preserve"> For </w:t>
            </w:r>
            <w:proofErr w:type="spellStart"/>
            <w:r w:rsidR="0002165A">
              <w:rPr>
                <w:rFonts w:ascii="Times New Roman" w:hAnsi="Times New Roman"/>
                <w:sz w:val="24"/>
                <w:szCs w:val="24"/>
              </w:rPr>
              <w:t>Education</w:t>
            </w:r>
            <w:proofErr w:type="spellEnd"/>
          </w:p>
          <w:p w:rsidR="00FC793A" w:rsidRPr="00FC793A" w:rsidRDefault="00B3292C" w:rsidP="00E55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85D">
              <w:rPr>
                <w:rFonts w:ascii="Times New Roman" w:hAnsi="Times New Roman"/>
                <w:sz w:val="24"/>
                <w:szCs w:val="24"/>
              </w:rPr>
              <w:t>Utilizzo delle reti e degli strumenti informatici nelle attività di studio, ricerca ed approfondimento disciplinare</w:t>
            </w:r>
            <w:r w:rsidR="00D52685" w:rsidRPr="00FC79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C793A" w:rsidRPr="004D18E2" w:rsidTr="00D33DDF"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793A" w:rsidRPr="00FC793A" w:rsidRDefault="00FC793A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C79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Strumenti ed attrezzature</w:t>
            </w:r>
          </w:p>
          <w:p w:rsidR="00FC793A" w:rsidRPr="00FC793A" w:rsidRDefault="00FC793A" w:rsidP="00D33DDF">
            <w:pPr>
              <w:spacing w:after="0" w:line="240" w:lineRule="auto"/>
              <w:jc w:val="center"/>
              <w:rPr>
                <w:sz w:val="24"/>
                <w:szCs w:val="24"/>
                <w:lang w:eastAsia="it-IT"/>
              </w:rPr>
            </w:pPr>
          </w:p>
        </w:tc>
        <w:tc>
          <w:tcPr>
            <w:tcW w:w="41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3A" w:rsidRPr="00E55942" w:rsidRDefault="00FC793A" w:rsidP="00E5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942">
              <w:rPr>
                <w:rFonts w:ascii="Times New Roman" w:hAnsi="Times New Roman"/>
                <w:sz w:val="24"/>
                <w:szCs w:val="24"/>
              </w:rPr>
              <w:t>Libro di testo</w:t>
            </w:r>
            <w:r w:rsidR="00B3292C" w:rsidRPr="00E55942">
              <w:rPr>
                <w:rFonts w:ascii="Times New Roman" w:hAnsi="Times New Roman"/>
                <w:sz w:val="24"/>
                <w:szCs w:val="24"/>
              </w:rPr>
              <w:t xml:space="preserve">:  Matematica A Colori (La) Edizione Gialla Leggera Volume 4 + </w:t>
            </w:r>
            <w:proofErr w:type="spellStart"/>
            <w:r w:rsidR="00B3292C" w:rsidRPr="00E55942">
              <w:rPr>
                <w:rFonts w:ascii="Times New Roman" w:hAnsi="Times New Roman"/>
                <w:sz w:val="24"/>
                <w:szCs w:val="24"/>
              </w:rPr>
              <w:t>Ebook</w:t>
            </w:r>
            <w:proofErr w:type="spellEnd"/>
            <w:r w:rsidR="00B3292C" w:rsidRPr="00E55942">
              <w:rPr>
                <w:rFonts w:ascii="Times New Roman" w:hAnsi="Times New Roman"/>
                <w:sz w:val="24"/>
                <w:szCs w:val="24"/>
              </w:rPr>
              <w:t xml:space="preserve"> / Secondo Biennio e Quinto Anno        </w:t>
            </w:r>
            <w:r w:rsidRPr="00E55942">
              <w:rPr>
                <w:rFonts w:ascii="Times New Roman" w:hAnsi="Times New Roman"/>
                <w:sz w:val="24"/>
                <w:szCs w:val="24"/>
              </w:rPr>
              <w:t>Casa Editrice Petrini</w:t>
            </w:r>
            <w:r w:rsidR="00890B0A">
              <w:rPr>
                <w:rFonts w:ascii="Times New Roman" w:hAnsi="Times New Roman"/>
                <w:sz w:val="24"/>
                <w:szCs w:val="24"/>
              </w:rPr>
              <w:t>.</w:t>
            </w:r>
            <w:r w:rsidRPr="00E5594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3292C" w:rsidRPr="00E55942" w:rsidRDefault="00EB41D5" w:rsidP="00E55942">
            <w:pPr>
              <w:spacing w:after="0" w:line="240" w:lineRule="auto"/>
              <w:rPr>
                <w:rFonts w:ascii="Times New Roman" w:hAnsi="Times New Roman"/>
                <w:color w:val="211D1E"/>
                <w:sz w:val="24"/>
                <w:szCs w:val="24"/>
              </w:rPr>
            </w:pPr>
            <w:r w:rsidRPr="00E55942">
              <w:rPr>
                <w:rFonts w:ascii="Times New Roman" w:hAnsi="Times New Roman"/>
                <w:sz w:val="24"/>
                <w:szCs w:val="24"/>
              </w:rPr>
              <w:t>Lezione frontale in presenza</w:t>
            </w:r>
            <w:r w:rsidR="007F6226" w:rsidRPr="00E55942">
              <w:rPr>
                <w:rFonts w:ascii="Times New Roman" w:hAnsi="Times New Roman"/>
                <w:sz w:val="24"/>
                <w:szCs w:val="24"/>
              </w:rPr>
              <w:t>. L</w:t>
            </w:r>
            <w:r w:rsidRPr="00E55942">
              <w:rPr>
                <w:rFonts w:ascii="Times New Roman" w:hAnsi="Times New Roman"/>
                <w:sz w:val="24"/>
                <w:szCs w:val="24"/>
              </w:rPr>
              <w:t>e</w:t>
            </w:r>
            <w:r w:rsidR="007F6226" w:rsidRPr="00E55942">
              <w:rPr>
                <w:rFonts w:ascii="Times New Roman" w:hAnsi="Times New Roman"/>
                <w:sz w:val="24"/>
                <w:szCs w:val="24"/>
              </w:rPr>
              <w:t xml:space="preserve">zione </w:t>
            </w:r>
            <w:r w:rsidRPr="00E55942">
              <w:rPr>
                <w:rFonts w:ascii="Times New Roman" w:hAnsi="Times New Roman"/>
                <w:sz w:val="24"/>
                <w:szCs w:val="24"/>
              </w:rPr>
              <w:t>in D</w:t>
            </w:r>
            <w:r w:rsidR="00F7542C" w:rsidRPr="00E55942">
              <w:rPr>
                <w:rFonts w:ascii="Times New Roman" w:hAnsi="Times New Roman"/>
                <w:sz w:val="24"/>
                <w:szCs w:val="24"/>
              </w:rPr>
              <w:t>DA</w:t>
            </w:r>
            <w:r w:rsidR="007F6226" w:rsidRPr="00E55942">
              <w:rPr>
                <w:rFonts w:ascii="Times New Roman" w:hAnsi="Times New Roman"/>
                <w:sz w:val="24"/>
                <w:szCs w:val="24"/>
              </w:rPr>
              <w:t xml:space="preserve"> con u</w:t>
            </w:r>
            <w:r w:rsidR="005757DA" w:rsidRPr="00E55942">
              <w:rPr>
                <w:rFonts w:ascii="Times New Roman" w:hAnsi="Times New Roman"/>
                <w:sz w:val="24"/>
                <w:szCs w:val="24"/>
              </w:rPr>
              <w:t xml:space="preserve">tilizzo della piattaforma </w:t>
            </w:r>
            <w:proofErr w:type="spellStart"/>
            <w:r w:rsidR="005757DA" w:rsidRPr="00E55942">
              <w:rPr>
                <w:rFonts w:ascii="Times New Roman" w:hAnsi="Times New Roman"/>
                <w:sz w:val="24"/>
                <w:szCs w:val="24"/>
              </w:rPr>
              <w:t>GSuite</w:t>
            </w:r>
            <w:proofErr w:type="spellEnd"/>
            <w:r w:rsidR="005757DA" w:rsidRPr="00E55942">
              <w:rPr>
                <w:rFonts w:ascii="Times New Roman" w:hAnsi="Times New Roman"/>
                <w:sz w:val="24"/>
                <w:szCs w:val="24"/>
              </w:rPr>
              <w:t xml:space="preserve"> for </w:t>
            </w:r>
            <w:proofErr w:type="spellStart"/>
            <w:r w:rsidR="005757DA" w:rsidRPr="00E55942">
              <w:rPr>
                <w:rFonts w:ascii="Times New Roman" w:hAnsi="Times New Roman"/>
                <w:sz w:val="24"/>
                <w:szCs w:val="24"/>
              </w:rPr>
              <w:t>Education</w:t>
            </w:r>
            <w:proofErr w:type="spellEnd"/>
            <w:r w:rsidR="005757DA" w:rsidRPr="00E55942">
              <w:rPr>
                <w:rFonts w:ascii="Times New Roman" w:hAnsi="Times New Roman"/>
                <w:sz w:val="24"/>
                <w:szCs w:val="24"/>
              </w:rPr>
              <w:t>.</w:t>
            </w:r>
            <w:r w:rsidR="00D52685" w:rsidRPr="00E559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5942">
              <w:rPr>
                <w:rFonts w:ascii="Times New Roman" w:hAnsi="Times New Roman"/>
                <w:sz w:val="24"/>
                <w:szCs w:val="24"/>
              </w:rPr>
              <w:t xml:space="preserve">Utilizzo della </w:t>
            </w:r>
            <w:r w:rsidR="007F6226" w:rsidRPr="00E55942">
              <w:rPr>
                <w:rFonts w:ascii="Times New Roman" w:hAnsi="Times New Roman"/>
                <w:sz w:val="24"/>
                <w:szCs w:val="24"/>
              </w:rPr>
              <w:t xml:space="preserve">lavagna, </w:t>
            </w:r>
            <w:r w:rsidR="0002165A" w:rsidRPr="00E55942">
              <w:rPr>
                <w:rFonts w:ascii="Times New Roman" w:hAnsi="Times New Roman"/>
                <w:sz w:val="24"/>
                <w:szCs w:val="24"/>
              </w:rPr>
              <w:t xml:space="preserve"> del computer, del </w:t>
            </w:r>
            <w:proofErr w:type="spellStart"/>
            <w:r w:rsidR="0002165A" w:rsidRPr="00E55942">
              <w:rPr>
                <w:rFonts w:ascii="Times New Roman" w:hAnsi="Times New Roman"/>
                <w:sz w:val="24"/>
                <w:szCs w:val="24"/>
              </w:rPr>
              <w:t>tablet</w:t>
            </w:r>
            <w:proofErr w:type="spellEnd"/>
            <w:r w:rsidR="0002165A" w:rsidRPr="00E55942">
              <w:rPr>
                <w:rFonts w:ascii="Times New Roman" w:hAnsi="Times New Roman"/>
                <w:sz w:val="24"/>
                <w:szCs w:val="24"/>
              </w:rPr>
              <w:t xml:space="preserve">, cellulare, della LIM e </w:t>
            </w:r>
            <w:proofErr w:type="spellStart"/>
            <w:r w:rsidR="0002165A" w:rsidRPr="00E55942">
              <w:rPr>
                <w:rFonts w:ascii="Times New Roman" w:hAnsi="Times New Roman"/>
                <w:sz w:val="24"/>
                <w:szCs w:val="24"/>
              </w:rPr>
              <w:t>Jamboard</w:t>
            </w:r>
            <w:proofErr w:type="spellEnd"/>
            <w:r w:rsidR="0002165A" w:rsidRPr="00E559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3292C" w:rsidRPr="00CC4C69" w:rsidRDefault="00B3292C" w:rsidP="00E55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211D1E"/>
              </w:rPr>
            </w:pPr>
            <w:r w:rsidRPr="00B3292C">
              <w:rPr>
                <w:rFonts w:ascii="Times New Roman" w:hAnsi="Times New Roman"/>
                <w:color w:val="211D1E"/>
                <w:sz w:val="24"/>
                <w:szCs w:val="24"/>
              </w:rPr>
              <w:t xml:space="preserve">Materiale didattico ( </w:t>
            </w:r>
            <w:r w:rsidR="00F7542C">
              <w:rPr>
                <w:rFonts w:ascii="Times New Roman" w:hAnsi="Times New Roman"/>
                <w:color w:val="211D1E"/>
                <w:sz w:val="24"/>
                <w:szCs w:val="24"/>
              </w:rPr>
              <w:t>File</w:t>
            </w:r>
            <w:r w:rsidR="00CC4C69">
              <w:rPr>
                <w:rFonts w:ascii="Times New Roman" w:hAnsi="Times New Roman"/>
                <w:color w:val="211D1E"/>
                <w:sz w:val="24"/>
                <w:szCs w:val="24"/>
              </w:rPr>
              <w:t xml:space="preserve">, </w:t>
            </w:r>
            <w:proofErr w:type="spellStart"/>
            <w:r w:rsidRPr="00CC4C69">
              <w:rPr>
                <w:rFonts w:ascii="Times New Roman" w:hAnsi="Times New Roman"/>
                <w:color w:val="211D1E"/>
                <w:sz w:val="24"/>
                <w:szCs w:val="24"/>
              </w:rPr>
              <w:t>Ebook</w:t>
            </w:r>
            <w:proofErr w:type="spellEnd"/>
            <w:r w:rsidRPr="00CC4C69">
              <w:rPr>
                <w:rFonts w:ascii="Times New Roman" w:hAnsi="Times New Roman"/>
                <w:color w:val="211D1E"/>
                <w:sz w:val="24"/>
                <w:szCs w:val="24"/>
              </w:rPr>
              <w:t xml:space="preserve"> gratuiti, schemi di sintesi, formulari, esercizi</w:t>
            </w:r>
            <w:r w:rsidR="003E18C0" w:rsidRPr="00CC4C69">
              <w:rPr>
                <w:rFonts w:ascii="Times New Roman" w:hAnsi="Times New Roman"/>
                <w:color w:val="211D1E"/>
                <w:sz w:val="24"/>
                <w:szCs w:val="24"/>
              </w:rPr>
              <w:t xml:space="preserve"> tratti anche </w:t>
            </w:r>
            <w:r w:rsidR="003E18C0" w:rsidRPr="00CC4C69">
              <w:rPr>
                <w:rFonts w:ascii="Times New Roman" w:hAnsi="Times New Roman"/>
                <w:color w:val="211D1E"/>
              </w:rPr>
              <w:t>dagli Esempi di prove Invalsi</w:t>
            </w:r>
            <w:r w:rsidRPr="00CC4C69">
              <w:rPr>
                <w:rFonts w:ascii="Times New Roman" w:hAnsi="Times New Roman"/>
                <w:color w:val="211D1E"/>
                <w:sz w:val="24"/>
                <w:szCs w:val="24"/>
              </w:rPr>
              <w:t>) caricato nel Registro Elettronico</w:t>
            </w:r>
            <w:r w:rsidR="00CC4C69">
              <w:rPr>
                <w:rFonts w:ascii="Times New Roman" w:hAnsi="Times New Roman"/>
                <w:color w:val="211D1E"/>
                <w:sz w:val="24"/>
                <w:szCs w:val="24"/>
              </w:rPr>
              <w:t xml:space="preserve"> e in </w:t>
            </w:r>
            <w:proofErr w:type="spellStart"/>
            <w:r w:rsidR="00CC4C69">
              <w:rPr>
                <w:rFonts w:ascii="Times New Roman" w:hAnsi="Times New Roman"/>
                <w:color w:val="211D1E"/>
                <w:sz w:val="24"/>
                <w:szCs w:val="24"/>
              </w:rPr>
              <w:t>Classroom</w:t>
            </w:r>
            <w:proofErr w:type="spellEnd"/>
            <w:r w:rsidR="00CC4C69">
              <w:rPr>
                <w:rFonts w:ascii="Times New Roman" w:hAnsi="Times New Roman"/>
                <w:color w:val="211D1E"/>
                <w:sz w:val="24"/>
                <w:szCs w:val="24"/>
              </w:rPr>
              <w:t>.</w:t>
            </w:r>
          </w:p>
          <w:p w:rsidR="003E18C0" w:rsidRPr="003E18C0" w:rsidRDefault="003E18C0" w:rsidP="003E1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/>
              <w:jc w:val="both"/>
              <w:rPr>
                <w:color w:val="211D1E"/>
              </w:rPr>
            </w:pPr>
          </w:p>
        </w:tc>
      </w:tr>
      <w:tr w:rsidR="00FC793A" w:rsidRPr="004D18E2" w:rsidTr="00D33DDF"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793A" w:rsidRPr="00FC793A" w:rsidRDefault="00FC793A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C79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Verifiche</w:t>
            </w:r>
          </w:p>
        </w:tc>
        <w:tc>
          <w:tcPr>
            <w:tcW w:w="41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DF" w:rsidRDefault="00F620DF" w:rsidP="00F620D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it-IT"/>
              </w:rPr>
            </w:pPr>
            <w:r w:rsidRPr="00D305AB">
              <w:rPr>
                <w:rFonts w:ascii="Times New Roman" w:eastAsia="Times New Roman" w:hAnsi="Times New Roman"/>
                <w:bCs/>
                <w:sz w:val="24"/>
                <w:szCs w:val="24"/>
                <w:lang w:eastAsia="it-IT"/>
              </w:rPr>
              <w:t>Verifiche formative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it-IT"/>
              </w:rPr>
              <w:t>: esercitazioni</w:t>
            </w:r>
          </w:p>
          <w:p w:rsidR="00FC793A" w:rsidRPr="00FC793A" w:rsidRDefault="00F620DF" w:rsidP="00F620D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it-IT"/>
              </w:rPr>
              <w:t>Verifich</w:t>
            </w:r>
            <w:r w:rsidRPr="00D305AB">
              <w:rPr>
                <w:rFonts w:ascii="Times New Roman" w:eastAsia="Times New Roman" w:hAnsi="Times New Roman"/>
                <w:bCs/>
                <w:sz w:val="24"/>
                <w:szCs w:val="24"/>
                <w:lang w:eastAsia="it-IT"/>
              </w:rPr>
              <w:t>e sommative: verific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it-IT"/>
              </w:rPr>
              <w:t>he</w:t>
            </w:r>
            <w:r w:rsidRPr="00D305AB">
              <w:rPr>
                <w:rFonts w:ascii="Times New Roman" w:eastAsia="Times New Roman" w:hAnsi="Times New Roman"/>
                <w:bCs/>
                <w:sz w:val="24"/>
                <w:szCs w:val="24"/>
                <w:lang w:eastAsia="it-IT"/>
              </w:rPr>
              <w:t xml:space="preserve"> scritt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it-IT"/>
              </w:rPr>
              <w:t>e</w:t>
            </w:r>
            <w:r w:rsidRPr="00D305AB">
              <w:rPr>
                <w:rFonts w:ascii="Times New Roman" w:eastAsia="Times New Roman" w:hAnsi="Times New Roman"/>
                <w:bCs/>
                <w:sz w:val="24"/>
                <w:szCs w:val="24"/>
                <w:lang w:eastAsia="it-IT"/>
              </w:rPr>
              <w:t xml:space="preserve"> e oral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it-IT"/>
              </w:rPr>
              <w:t>i</w:t>
            </w:r>
            <w:r w:rsidRPr="00FC793A">
              <w:rPr>
                <w:sz w:val="24"/>
                <w:szCs w:val="24"/>
              </w:rPr>
              <w:t xml:space="preserve"> </w:t>
            </w:r>
          </w:p>
        </w:tc>
      </w:tr>
      <w:tr w:rsidR="00FC793A" w:rsidRPr="004D18E2" w:rsidTr="00D33DDF">
        <w:trPr>
          <w:trHeight w:val="990"/>
        </w:trPr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793A" w:rsidRPr="00FC793A" w:rsidRDefault="00FC793A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C79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Criteri di valutazione</w:t>
            </w:r>
          </w:p>
        </w:tc>
        <w:tc>
          <w:tcPr>
            <w:tcW w:w="41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5A" w:rsidRDefault="00FC793A" w:rsidP="00FC79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C79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In ogni verifica scritta, a ciascuna domanda viene assegnato un punteggio.</w:t>
            </w:r>
          </w:p>
          <w:p w:rsidR="00FC793A" w:rsidRPr="00FC793A" w:rsidRDefault="00FC793A" w:rsidP="00FC79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C79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La griglia di valutazione è riportata in ogni verifica effettuata</w:t>
            </w:r>
            <w:r w:rsidR="00CC4C6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.</w:t>
            </w:r>
          </w:p>
          <w:p w:rsidR="0045543B" w:rsidRPr="0045543B" w:rsidRDefault="00FC793A" w:rsidP="000216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</w:pPr>
            <w:r w:rsidRPr="00FC79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Per la valutazione si fa riferimento ai criteri definiti in dipartimento di materia</w:t>
            </w:r>
            <w:r w:rsidR="00CC4C6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.</w:t>
            </w:r>
          </w:p>
        </w:tc>
      </w:tr>
      <w:tr w:rsidR="00FC793A" w:rsidRPr="004D18E2" w:rsidTr="00D33DDF">
        <w:trPr>
          <w:trHeight w:val="488"/>
        </w:trPr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3DDF" w:rsidRDefault="00D33DDF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002C0156" w:rsidRDefault="00FC793A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</w:pPr>
            <w:r w:rsidRPr="00FC79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Fase di recupero</w:t>
            </w:r>
          </w:p>
          <w:p w:rsidR="002C0156" w:rsidRPr="002C0156" w:rsidRDefault="002C0156" w:rsidP="00D33DDF">
            <w:pPr>
              <w:jc w:val="center"/>
              <w:rPr>
                <w:lang w:eastAsia="it-IT"/>
              </w:rPr>
            </w:pPr>
          </w:p>
        </w:tc>
        <w:tc>
          <w:tcPr>
            <w:tcW w:w="41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5A" w:rsidRDefault="00FC793A" w:rsidP="002C015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</w:pPr>
            <w:r w:rsidRPr="00FC79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en-US"/>
              </w:rPr>
              <w:t xml:space="preserve">Revisione individuale e/o di gruppo in itinere. Revisione per gruppi in orario extra-curricolare, se necessario, in seguito a delibera del </w:t>
            </w:r>
            <w:proofErr w:type="spellStart"/>
            <w:r w:rsidRPr="00FC79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en-US"/>
              </w:rPr>
              <w:t>C.d.Classe</w:t>
            </w:r>
            <w:proofErr w:type="spellEnd"/>
            <w:r w:rsidR="005757D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en-US"/>
              </w:rPr>
              <w:t>.</w:t>
            </w:r>
          </w:p>
          <w:p w:rsidR="00E55942" w:rsidRDefault="00E55942" w:rsidP="0002165A"/>
          <w:p w:rsidR="00D33DDF" w:rsidRPr="0002165A" w:rsidRDefault="00D33DDF" w:rsidP="0002165A"/>
        </w:tc>
      </w:tr>
    </w:tbl>
    <w:tbl>
      <w:tblPr>
        <w:tblW w:w="12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8"/>
        <w:gridCol w:w="98"/>
        <w:gridCol w:w="55"/>
        <w:gridCol w:w="43"/>
        <w:gridCol w:w="59"/>
        <w:gridCol w:w="83"/>
        <w:gridCol w:w="1860"/>
        <w:gridCol w:w="18"/>
        <w:gridCol w:w="970"/>
        <w:gridCol w:w="33"/>
        <w:gridCol w:w="785"/>
        <w:gridCol w:w="51"/>
        <w:gridCol w:w="992"/>
        <w:gridCol w:w="110"/>
        <w:gridCol w:w="1102"/>
        <w:gridCol w:w="82"/>
        <w:gridCol w:w="2360"/>
        <w:gridCol w:w="1174"/>
        <w:gridCol w:w="1099"/>
      </w:tblGrid>
      <w:tr w:rsidR="0087388E" w:rsidRPr="00C63D8C" w:rsidTr="002C0156">
        <w:trPr>
          <w:gridAfter w:val="2"/>
          <w:wAfter w:w="2273" w:type="dxa"/>
          <w:trHeight w:val="268"/>
        </w:trPr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87388E" w:rsidRPr="002C0156" w:rsidRDefault="0087388E" w:rsidP="00E771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lastRenderedPageBreak/>
              <w:t>Docente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7388E" w:rsidRPr="002C0156" w:rsidRDefault="0045543B" w:rsidP="00E771A4">
            <w:pPr>
              <w:spacing w:after="0"/>
              <w:jc w:val="center"/>
              <w:rPr>
                <w:b/>
                <w:lang w:eastAsia="it-IT"/>
              </w:rPr>
            </w:pPr>
            <w:r w:rsidRPr="002C0156">
              <w:rPr>
                <w:rFonts w:ascii="Times New Roman" w:hAnsi="Times New Roman"/>
                <w:b/>
              </w:rPr>
              <w:t>Carbone Lucia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87388E" w:rsidRPr="002C0156" w:rsidRDefault="0087388E" w:rsidP="00E771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>Classe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7388E" w:rsidRPr="002C0156" w:rsidRDefault="0087388E" w:rsidP="00D5268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>5</w:t>
            </w:r>
            <w:r w:rsidR="00D52685" w:rsidRPr="002C0156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>C</w:t>
            </w:r>
            <w:r w:rsidRPr="002C0156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>A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87388E" w:rsidRPr="002C0156" w:rsidRDefault="0087388E" w:rsidP="00E771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>Materia</w:t>
            </w:r>
          </w:p>
        </w:tc>
        <w:tc>
          <w:tcPr>
            <w:tcW w:w="365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7388E" w:rsidRPr="002C0156" w:rsidRDefault="0087388E" w:rsidP="00E771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87388E" w:rsidRPr="00C63D8C" w:rsidTr="002C0156">
        <w:trPr>
          <w:gridAfter w:val="2"/>
          <w:wAfter w:w="2273" w:type="dxa"/>
        </w:trPr>
        <w:tc>
          <w:tcPr>
            <w:tcW w:w="144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7388E" w:rsidRPr="002C0156" w:rsidRDefault="0087388E" w:rsidP="00C6307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749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7388E" w:rsidRPr="002C0156" w:rsidRDefault="0087388E" w:rsidP="00C6307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5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7388E" w:rsidRPr="002C0156" w:rsidRDefault="0087388E" w:rsidP="00C6307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7388E" w:rsidRPr="002C0156" w:rsidRDefault="0087388E" w:rsidP="00C6307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87388E" w:rsidRPr="004D18E2" w:rsidTr="002C0156">
        <w:trPr>
          <w:gridAfter w:val="2"/>
          <w:wAfter w:w="2273" w:type="dxa"/>
          <w:trHeight w:val="278"/>
        </w:trPr>
        <w:tc>
          <w:tcPr>
            <w:tcW w:w="1443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7388E" w:rsidRPr="002C0156" w:rsidRDefault="0087388E" w:rsidP="00E771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374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7388E" w:rsidRPr="002C0156" w:rsidRDefault="0087388E" w:rsidP="00E771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Funzioni e limiti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7388E" w:rsidRPr="002C0156" w:rsidRDefault="00FC793A" w:rsidP="00D52685">
            <w:pPr>
              <w:spacing w:after="0"/>
              <w:jc w:val="center"/>
              <w:rPr>
                <w:rFonts w:ascii="Times New Roman" w:hAnsi="Times New Roman"/>
              </w:rPr>
            </w:pPr>
            <w:r w:rsidRPr="002C0156">
              <w:rPr>
                <w:rFonts w:ascii="Times New Roman" w:hAnsi="Times New Roman"/>
              </w:rPr>
              <w:t>5</w:t>
            </w:r>
            <w:r w:rsidR="00D52685" w:rsidRPr="002C0156">
              <w:rPr>
                <w:rFonts w:ascii="Times New Roman" w:hAnsi="Times New Roman"/>
              </w:rPr>
              <w:t>4</w:t>
            </w:r>
            <w:r w:rsidR="0087388E" w:rsidRPr="002C0156">
              <w:rPr>
                <w:rFonts w:ascii="Times New Roman" w:hAnsi="Times New Roman"/>
              </w:rPr>
              <w:t>h –   1</w:t>
            </w:r>
            <w:r w:rsidR="00D52685" w:rsidRPr="002C0156">
              <w:rPr>
                <w:rFonts w:ascii="Times New Roman" w:hAnsi="Times New Roman"/>
              </w:rPr>
              <w:t>8</w:t>
            </w:r>
            <w:r w:rsidR="0087388E" w:rsidRPr="002C0156">
              <w:rPr>
                <w:rFonts w:ascii="Times New Roman" w:hAnsi="Times New Roman"/>
              </w:rPr>
              <w:t>sett</w:t>
            </w:r>
            <w:r w:rsidR="0013250A" w:rsidRPr="002C0156">
              <w:rPr>
                <w:rFonts w:ascii="Times New Roman" w:hAnsi="Times New Roman"/>
              </w:rPr>
              <w:t>imane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7388E" w:rsidRPr="002C0156" w:rsidRDefault="0013250A" w:rsidP="00E771A4">
            <w:pPr>
              <w:spacing w:after="0"/>
              <w:jc w:val="center"/>
              <w:rPr>
                <w:rFonts w:ascii="Times New Roman" w:hAnsi="Times New Roman"/>
              </w:rPr>
            </w:pPr>
            <w:r w:rsidRPr="002C0156">
              <w:rPr>
                <w:rFonts w:ascii="Times New Roman" w:hAnsi="Times New Roman"/>
              </w:rPr>
              <w:t>ottobre</w:t>
            </w:r>
            <w:r w:rsidR="009C6F64" w:rsidRPr="002C0156">
              <w:rPr>
                <w:rFonts w:ascii="Times New Roman" w:hAnsi="Times New Roman"/>
              </w:rPr>
              <w:t xml:space="preserve"> -</w:t>
            </w:r>
            <w:r w:rsidRPr="002C0156">
              <w:rPr>
                <w:rFonts w:ascii="Times New Roman" w:hAnsi="Times New Roman"/>
              </w:rPr>
              <w:t xml:space="preserve"> </w:t>
            </w:r>
            <w:r w:rsidR="00FC793A" w:rsidRPr="002C0156">
              <w:rPr>
                <w:rFonts w:ascii="Times New Roman" w:hAnsi="Times New Roman"/>
              </w:rPr>
              <w:t>marzo</w:t>
            </w:r>
          </w:p>
        </w:tc>
      </w:tr>
      <w:tr w:rsidR="0087388E" w:rsidRPr="004D18E2" w:rsidTr="002C0156">
        <w:trPr>
          <w:gridAfter w:val="2"/>
          <w:wAfter w:w="2273" w:type="dxa"/>
        </w:trPr>
        <w:tc>
          <w:tcPr>
            <w:tcW w:w="144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7388E" w:rsidRPr="002C0156" w:rsidRDefault="0087388E" w:rsidP="00C6307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446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4" w:rsidRPr="002C0156" w:rsidRDefault="0087388E" w:rsidP="00231842">
            <w:pPr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2C0156">
              <w:rPr>
                <w:rFonts w:ascii="Times New Roman" w:hAnsi="Times New Roman"/>
                <w:lang w:eastAsia="it-IT"/>
              </w:rPr>
              <w:t>Insiemi numerici. Equazioni e disequazioni</w:t>
            </w:r>
            <w:r w:rsidR="00231842">
              <w:rPr>
                <w:rFonts w:ascii="Times New Roman" w:hAnsi="Times New Roman"/>
                <w:lang w:eastAsia="it-IT"/>
              </w:rPr>
              <w:t>.</w:t>
            </w:r>
            <w:r w:rsidRPr="002C0156">
              <w:rPr>
                <w:rFonts w:ascii="Times New Roman" w:hAnsi="Times New Roman"/>
                <w:lang w:eastAsia="it-IT"/>
              </w:rPr>
              <w:t xml:space="preserve"> </w:t>
            </w:r>
            <w:r w:rsidR="00231842">
              <w:rPr>
                <w:rFonts w:ascii="Times New Roman" w:hAnsi="Times New Roman"/>
                <w:lang w:eastAsia="it-IT"/>
              </w:rPr>
              <w:t xml:space="preserve">Sistemi di equazioni. </w:t>
            </w:r>
          </w:p>
        </w:tc>
      </w:tr>
      <w:tr w:rsidR="0087388E" w:rsidRPr="004D18E2" w:rsidTr="00D33DDF">
        <w:trPr>
          <w:gridAfter w:val="2"/>
          <w:wAfter w:w="2273" w:type="dxa"/>
        </w:trPr>
        <w:tc>
          <w:tcPr>
            <w:tcW w:w="1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87388E" w:rsidRPr="002C0156" w:rsidRDefault="0087388E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Competenze associate al modulo</w:t>
            </w:r>
          </w:p>
        </w:tc>
        <w:tc>
          <w:tcPr>
            <w:tcW w:w="8363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4E9E" w:rsidRPr="002C0156" w:rsidRDefault="007A4E9E" w:rsidP="007A4E9E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lang w:eastAsia="it-IT"/>
              </w:rPr>
            </w:pPr>
            <w:r w:rsidRPr="002C0156">
              <w:rPr>
                <w:rFonts w:ascii="Times New Roman" w:hAnsi="Times New Roman"/>
                <w:b/>
                <w:bCs/>
                <w:noProof/>
                <w:lang w:eastAsia="it-IT"/>
              </w:rPr>
              <w:t xml:space="preserve">Utilizzare </w:t>
            </w:r>
            <w:r w:rsidRPr="002C0156">
              <w:rPr>
                <w:rFonts w:ascii="Times New Roman" w:hAnsi="Times New Roman"/>
                <w:bCs/>
                <w:noProof/>
                <w:lang w:eastAsia="it-IT"/>
              </w:rPr>
              <w:t>il linguaggio e i metodi propri della matematica per organizzare e valutare adegu</w:t>
            </w:r>
            <w:r w:rsidR="00DA1C08" w:rsidRPr="002C0156">
              <w:rPr>
                <w:rFonts w:ascii="Times New Roman" w:hAnsi="Times New Roman"/>
                <w:bCs/>
                <w:noProof/>
                <w:lang w:eastAsia="it-IT"/>
              </w:rPr>
              <w:t>a</w:t>
            </w:r>
            <w:r w:rsidRPr="002C0156">
              <w:rPr>
                <w:rFonts w:ascii="Times New Roman" w:hAnsi="Times New Roman"/>
                <w:bCs/>
                <w:noProof/>
                <w:lang w:eastAsia="it-IT"/>
              </w:rPr>
              <w:t>tamente informazioni qualitative e quantitative</w:t>
            </w:r>
          </w:p>
          <w:p w:rsidR="007A4E9E" w:rsidRPr="002C0156" w:rsidRDefault="007A4E9E" w:rsidP="007A4E9E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lang w:eastAsia="it-IT"/>
              </w:rPr>
            </w:pPr>
            <w:r w:rsidRPr="002C0156">
              <w:rPr>
                <w:rFonts w:ascii="Times New Roman" w:hAnsi="Times New Roman"/>
                <w:b/>
                <w:bCs/>
                <w:noProof/>
                <w:lang w:eastAsia="it-IT"/>
              </w:rPr>
              <w:t xml:space="preserve">Utilizzare </w:t>
            </w:r>
            <w:r w:rsidRPr="002C0156">
              <w:rPr>
                <w:rFonts w:ascii="Times New Roman" w:hAnsi="Times New Roman"/>
                <w:bCs/>
                <w:noProof/>
                <w:lang w:eastAsia="it-IT"/>
              </w:rPr>
              <w:t>le strategie del pensiero razionale negli aspetti dialettici e algoritmici per affrontare situazioni problematiche, elaborando opportune soluzioni</w:t>
            </w:r>
          </w:p>
          <w:p w:rsidR="0087388E" w:rsidRPr="002C0156" w:rsidRDefault="007A4E9E" w:rsidP="007A4E9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/>
                <w:i w:val="0"/>
                <w:noProof/>
                <w:sz w:val="22"/>
                <w:szCs w:val="22"/>
              </w:rPr>
              <w:t xml:space="preserve">Utilizzare </w:t>
            </w:r>
            <w:r w:rsidRPr="002C0156">
              <w:rPr>
                <w:rFonts w:ascii="Times New Roman" w:hAnsi="Times New Roman"/>
                <w:b w:val="0"/>
                <w:i w:val="0"/>
                <w:noProof/>
                <w:sz w:val="22"/>
                <w:szCs w:val="22"/>
              </w:rPr>
              <w:t>le reti e gli strumenti informatici nelle attività di studio, ricerca e approfondimento disciplinare</w:t>
            </w:r>
          </w:p>
        </w:tc>
      </w:tr>
      <w:tr w:rsidR="0087388E" w:rsidRPr="004D18E2" w:rsidTr="00D33DDF">
        <w:trPr>
          <w:gridAfter w:val="2"/>
          <w:wAfter w:w="2273" w:type="dxa"/>
        </w:trPr>
        <w:tc>
          <w:tcPr>
            <w:tcW w:w="1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7388E" w:rsidRPr="002C0156" w:rsidRDefault="0087388E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87388E" w:rsidRPr="002C0156" w:rsidRDefault="0087388E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D33DDF" w:rsidRDefault="00D33DDF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D33DDF" w:rsidRDefault="00D33DDF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D33DDF" w:rsidRDefault="00D33DDF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87388E" w:rsidRPr="002C0156" w:rsidRDefault="0087388E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8E" w:rsidRPr="002C0156" w:rsidRDefault="0087388E" w:rsidP="00E55942">
            <w:pPr>
              <w:spacing w:after="0" w:line="240" w:lineRule="auto"/>
              <w:jc w:val="both"/>
              <w:rPr>
                <w:rFonts w:ascii="Times New Roman" w:hAnsi="Times New Roman"/>
                <w:lang w:eastAsia="it-IT"/>
              </w:rPr>
            </w:pPr>
            <w:r w:rsidRPr="002C0156">
              <w:rPr>
                <w:rFonts w:ascii="Times New Roman" w:hAnsi="Times New Roman"/>
              </w:rPr>
              <w:t xml:space="preserve">Intorni e intervalli. Definizione, classificazione e proprietà fondamentali di una funzione. Dominio, </w:t>
            </w:r>
            <w:r w:rsidR="007A4E9E" w:rsidRPr="002C0156">
              <w:rPr>
                <w:rFonts w:ascii="Times New Roman" w:hAnsi="Times New Roman"/>
              </w:rPr>
              <w:t>c</w:t>
            </w:r>
            <w:r w:rsidRPr="002C0156">
              <w:rPr>
                <w:rFonts w:ascii="Times New Roman" w:hAnsi="Times New Roman"/>
              </w:rPr>
              <w:t>odominio</w:t>
            </w:r>
            <w:r w:rsidR="007A4E9E" w:rsidRPr="002C0156">
              <w:rPr>
                <w:rFonts w:ascii="Times New Roman" w:hAnsi="Times New Roman"/>
              </w:rPr>
              <w:t xml:space="preserve"> di funzioni algebriche e trascendenti</w:t>
            </w:r>
            <w:r w:rsidR="00231842">
              <w:rPr>
                <w:rFonts w:ascii="Times New Roman" w:hAnsi="Times New Roman"/>
              </w:rPr>
              <w:t xml:space="preserve"> ( cenni )</w:t>
            </w:r>
            <w:r w:rsidR="002708B4" w:rsidRPr="002C0156">
              <w:rPr>
                <w:rFonts w:ascii="Times New Roman" w:hAnsi="Times New Roman"/>
              </w:rPr>
              <w:t xml:space="preserve"> </w:t>
            </w:r>
            <w:r w:rsidR="00E771A4" w:rsidRPr="002C0156">
              <w:rPr>
                <w:rFonts w:ascii="Times New Roman" w:hAnsi="Times New Roman"/>
              </w:rPr>
              <w:t xml:space="preserve">. </w:t>
            </w:r>
            <w:r w:rsidR="007A4E9E" w:rsidRPr="002C0156">
              <w:rPr>
                <w:rFonts w:ascii="Times New Roman" w:hAnsi="Times New Roman"/>
              </w:rPr>
              <w:t>S</w:t>
            </w:r>
            <w:r w:rsidRPr="002C0156">
              <w:rPr>
                <w:rFonts w:ascii="Times New Roman" w:hAnsi="Times New Roman"/>
              </w:rPr>
              <w:t xml:space="preserve">egno, simmetrie, intersezioni con gli assi di funzioni </w:t>
            </w:r>
            <w:r w:rsidR="007A4E9E" w:rsidRPr="002C0156">
              <w:rPr>
                <w:rFonts w:ascii="Times New Roman" w:hAnsi="Times New Roman"/>
              </w:rPr>
              <w:t xml:space="preserve">algebriche </w:t>
            </w:r>
            <w:r w:rsidRPr="002C0156">
              <w:rPr>
                <w:rFonts w:ascii="Times New Roman" w:hAnsi="Times New Roman"/>
              </w:rPr>
              <w:t>razionali intere e fratte.</w:t>
            </w:r>
          </w:p>
          <w:p w:rsidR="0087388E" w:rsidRPr="002C0156" w:rsidRDefault="0087388E" w:rsidP="00E55942">
            <w:pPr>
              <w:spacing w:after="0" w:line="240" w:lineRule="auto"/>
              <w:jc w:val="both"/>
              <w:rPr>
                <w:rFonts w:ascii="Times New Roman" w:hAnsi="Times New Roman"/>
                <w:lang w:eastAsia="it-IT"/>
              </w:rPr>
            </w:pPr>
            <w:r w:rsidRPr="002C0156">
              <w:rPr>
                <w:rFonts w:ascii="Times New Roman" w:hAnsi="Times New Roman"/>
              </w:rPr>
              <w:t>Limite finito ed infinito di una funzione al finito e all’infinito. Operazioni sui limiti delle funzioni. Limiti delle funzioni elementari, limiti delle funzioni algebriche</w:t>
            </w:r>
            <w:r w:rsidR="00231842">
              <w:rPr>
                <w:rFonts w:ascii="Times New Roman" w:hAnsi="Times New Roman"/>
              </w:rPr>
              <w:t>.</w:t>
            </w:r>
            <w:r w:rsidRPr="002C0156">
              <w:rPr>
                <w:rFonts w:ascii="Times New Roman" w:hAnsi="Times New Roman"/>
              </w:rPr>
              <w:t xml:space="preserve"> Forme indeterminate </w:t>
            </w:r>
            <w:r w:rsidR="005110A3" w:rsidRPr="002C0156">
              <w:rPr>
                <w:rFonts w:ascii="Times New Roman" w:hAnsi="Times New Roman"/>
                <w:position w:val="-24"/>
              </w:rPr>
              <w:object w:dxaOrig="15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31.5pt" o:ole="" fillcolor="window">
                  <v:imagedata r:id="rId9" o:title=""/>
                </v:shape>
                <o:OLEObject Type="Embed" ProgID="Equation.3" ShapeID="_x0000_i1025" DrawAspect="Content" ObjectID="_1665843878" r:id="rId10"/>
              </w:object>
            </w:r>
            <w:r w:rsidRPr="002C0156">
              <w:rPr>
                <w:rFonts w:ascii="Times New Roman" w:hAnsi="Times New Roman"/>
              </w:rPr>
              <w:t>e gerarchia degli ordini di infinito. Continuità di una funzione in un punto. Continuità delle funzioni elementari. Punti di discontinuità</w:t>
            </w:r>
            <w:r w:rsidR="00111C66" w:rsidRPr="002C0156">
              <w:rPr>
                <w:rFonts w:ascii="Times New Roman" w:hAnsi="Times New Roman"/>
              </w:rPr>
              <w:t>.</w:t>
            </w:r>
          </w:p>
          <w:p w:rsidR="0087388E" w:rsidRPr="002C0156" w:rsidRDefault="0087388E" w:rsidP="00E55942">
            <w:pPr>
              <w:spacing w:after="0" w:line="240" w:lineRule="auto"/>
              <w:jc w:val="both"/>
              <w:rPr>
                <w:rFonts w:ascii="Times New Roman" w:hAnsi="Times New Roman"/>
                <w:lang w:eastAsia="it-IT"/>
              </w:rPr>
            </w:pPr>
            <w:r w:rsidRPr="002C0156">
              <w:rPr>
                <w:rFonts w:ascii="Times New Roman" w:hAnsi="Times New Roman"/>
              </w:rPr>
              <w:t>Concetto di asintoto. Asintoto orizzontale, verticale</w:t>
            </w:r>
            <w:r w:rsidR="00111C66" w:rsidRPr="002C0156">
              <w:rPr>
                <w:rFonts w:ascii="Times New Roman" w:hAnsi="Times New Roman"/>
              </w:rPr>
              <w:t xml:space="preserve"> e</w:t>
            </w:r>
            <w:r w:rsidRPr="002C0156">
              <w:rPr>
                <w:rFonts w:ascii="Times New Roman" w:hAnsi="Times New Roman"/>
              </w:rPr>
              <w:t xml:space="preserve"> obliquo. Condizioni per stabilire l’esistenza di asintoti di funzioni algebriche razionali</w:t>
            </w:r>
            <w:r w:rsidR="00111C66" w:rsidRPr="002C0156">
              <w:rPr>
                <w:rFonts w:ascii="Times New Roman" w:hAnsi="Times New Roman"/>
              </w:rPr>
              <w:t>.</w:t>
            </w:r>
          </w:p>
          <w:p w:rsidR="007A4E9E" w:rsidRPr="002C0156" w:rsidRDefault="0087388E" w:rsidP="00231842">
            <w:pPr>
              <w:spacing w:after="0" w:line="240" w:lineRule="auto"/>
              <w:jc w:val="both"/>
              <w:rPr>
                <w:rFonts w:ascii="Times New Roman" w:hAnsi="Times New Roman"/>
                <w:lang w:eastAsia="it-IT"/>
              </w:rPr>
            </w:pPr>
            <w:r w:rsidRPr="002C0156">
              <w:rPr>
                <w:rFonts w:ascii="Times New Roman" w:hAnsi="Times New Roman"/>
              </w:rPr>
              <w:t xml:space="preserve">Grafico probabile di una funzione </w:t>
            </w:r>
            <w:r w:rsidR="00111C66" w:rsidRPr="002C0156">
              <w:rPr>
                <w:rFonts w:ascii="Times New Roman" w:hAnsi="Times New Roman"/>
              </w:rPr>
              <w:t xml:space="preserve">algebrica </w:t>
            </w:r>
            <w:r w:rsidRPr="002C0156">
              <w:rPr>
                <w:rFonts w:ascii="Times New Roman" w:hAnsi="Times New Roman"/>
              </w:rPr>
              <w:t>razionale</w:t>
            </w:r>
            <w:r w:rsidR="00231842">
              <w:rPr>
                <w:rFonts w:ascii="Times New Roman" w:hAnsi="Times New Roman"/>
              </w:rPr>
              <w:t>. Cenni sul grafico di</w:t>
            </w:r>
            <w:r w:rsidR="00055DFA">
              <w:rPr>
                <w:rFonts w:ascii="Times New Roman" w:hAnsi="Times New Roman"/>
                <w:color w:val="000000" w:themeColor="text1"/>
              </w:rPr>
              <w:t xml:space="preserve"> funzioni </w:t>
            </w:r>
            <w:r w:rsidR="002708B4" w:rsidRPr="002C0156">
              <w:rPr>
                <w:rFonts w:ascii="Times New Roman" w:hAnsi="Times New Roman"/>
                <w:color w:val="000000" w:themeColor="text1"/>
              </w:rPr>
              <w:t>trascendent</w:t>
            </w:r>
            <w:r w:rsidR="00055DFA">
              <w:rPr>
                <w:rFonts w:ascii="Times New Roman" w:hAnsi="Times New Roman"/>
                <w:color w:val="000000" w:themeColor="text1"/>
              </w:rPr>
              <w:t>i</w:t>
            </w:r>
            <w:r w:rsidR="00111C66" w:rsidRPr="002C0156">
              <w:rPr>
                <w:rFonts w:ascii="Times New Roman" w:hAnsi="Times New Roman"/>
              </w:rPr>
              <w:t>.</w:t>
            </w:r>
          </w:p>
        </w:tc>
      </w:tr>
      <w:tr w:rsidR="00E55942" w:rsidRPr="004D18E2" w:rsidTr="00D33DDF">
        <w:trPr>
          <w:gridAfter w:val="2"/>
          <w:wAfter w:w="2273" w:type="dxa"/>
        </w:trPr>
        <w:tc>
          <w:tcPr>
            <w:tcW w:w="1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55942" w:rsidRPr="002C0156" w:rsidRDefault="00E55942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2" w:rsidRPr="002C0156" w:rsidRDefault="00E55942" w:rsidP="00E5594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0156">
              <w:rPr>
                <w:rFonts w:ascii="Times New Roman" w:hAnsi="Times New Roman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</w:t>
            </w:r>
            <w:r w:rsidR="00890B0A">
              <w:rPr>
                <w:rFonts w:ascii="Times New Roman" w:hAnsi="Times New Roman"/>
              </w:rPr>
              <w:t>.</w:t>
            </w:r>
          </w:p>
          <w:p w:rsidR="00E55942" w:rsidRPr="002C0156" w:rsidRDefault="00E55942" w:rsidP="00E5594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0156">
              <w:rPr>
                <w:rFonts w:ascii="Times New Roman" w:hAnsi="Times New Roman"/>
              </w:rPr>
              <w:t>Introduzione di esempi e controesempi</w:t>
            </w:r>
            <w:r w:rsidR="002C0156" w:rsidRPr="002C0156">
              <w:rPr>
                <w:rFonts w:ascii="Times New Roman" w:hAnsi="Times New Roman"/>
              </w:rPr>
              <w:t>.</w:t>
            </w:r>
            <w:r w:rsidR="00890B0A">
              <w:rPr>
                <w:rFonts w:ascii="Times New Roman" w:hAnsi="Times New Roman"/>
              </w:rPr>
              <w:t xml:space="preserve"> </w:t>
            </w:r>
            <w:r w:rsidRPr="002C0156">
              <w:rPr>
                <w:rFonts w:ascii="Times New Roman" w:hAnsi="Times New Roman"/>
              </w:rPr>
              <w:t xml:space="preserve">Riferimenti  e collegamenti interdisciplinari </w:t>
            </w:r>
            <w:r w:rsidR="00D33DDF">
              <w:rPr>
                <w:rFonts w:ascii="Times New Roman" w:hAnsi="Times New Roman"/>
              </w:rPr>
              <w:t>con le materie professionali</w:t>
            </w:r>
            <w:r w:rsidR="007F3F90">
              <w:rPr>
                <w:rFonts w:ascii="Times New Roman" w:hAnsi="Times New Roman"/>
              </w:rPr>
              <w:t>.</w:t>
            </w:r>
          </w:p>
          <w:p w:rsidR="00E55942" w:rsidRPr="002C0156" w:rsidRDefault="00E55942" w:rsidP="00E5594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0156">
              <w:rPr>
                <w:rFonts w:ascii="Times New Roman" w:hAnsi="Times New Roman"/>
              </w:rPr>
              <w:t xml:space="preserve">Lavori di gruppo e lezione partecipata in presenza e sulla piattaforma </w:t>
            </w:r>
            <w:proofErr w:type="spellStart"/>
            <w:r w:rsidRPr="002C0156">
              <w:rPr>
                <w:rFonts w:ascii="Times New Roman" w:hAnsi="Times New Roman"/>
              </w:rPr>
              <w:t>GSuite</w:t>
            </w:r>
            <w:proofErr w:type="spellEnd"/>
            <w:r w:rsidRPr="002C0156">
              <w:rPr>
                <w:rFonts w:ascii="Times New Roman" w:hAnsi="Times New Roman"/>
              </w:rPr>
              <w:t xml:space="preserve"> For </w:t>
            </w:r>
            <w:proofErr w:type="spellStart"/>
            <w:r w:rsidRPr="002C0156">
              <w:rPr>
                <w:rFonts w:ascii="Times New Roman" w:hAnsi="Times New Roman"/>
              </w:rPr>
              <w:t>Education</w:t>
            </w:r>
            <w:proofErr w:type="spellEnd"/>
          </w:p>
          <w:p w:rsidR="00E55942" w:rsidRDefault="00E55942" w:rsidP="00E55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0156">
              <w:rPr>
                <w:rFonts w:ascii="Times New Roman" w:hAnsi="Times New Roman"/>
              </w:rPr>
              <w:t>Utilizzo delle reti e degli strumenti informatici nelle attività di studio, ricerca ed approfondimento disciplinare</w:t>
            </w:r>
            <w:r w:rsidR="00890B0A">
              <w:rPr>
                <w:rFonts w:ascii="Times New Roman" w:hAnsi="Times New Roman"/>
              </w:rPr>
              <w:t>.</w:t>
            </w:r>
            <w:r w:rsidRPr="002C0156">
              <w:rPr>
                <w:rFonts w:ascii="Times New Roman" w:hAnsi="Times New Roman"/>
              </w:rPr>
              <w:t xml:space="preserve"> </w:t>
            </w:r>
          </w:p>
          <w:p w:rsidR="002C0156" w:rsidRPr="002C0156" w:rsidRDefault="002C0156" w:rsidP="00E55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55942" w:rsidRPr="004D18E2" w:rsidTr="00D33DDF">
        <w:trPr>
          <w:gridAfter w:val="2"/>
          <w:wAfter w:w="2273" w:type="dxa"/>
        </w:trPr>
        <w:tc>
          <w:tcPr>
            <w:tcW w:w="1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55942" w:rsidRPr="002C0156" w:rsidRDefault="00E55942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Strumenti ed  attrezzature</w:t>
            </w:r>
          </w:p>
          <w:p w:rsidR="00E55942" w:rsidRPr="002C0156" w:rsidRDefault="00E55942" w:rsidP="00D33DDF">
            <w:pPr>
              <w:spacing w:after="0" w:line="240" w:lineRule="auto"/>
              <w:jc w:val="center"/>
              <w:rPr>
                <w:lang w:eastAsia="it-IT"/>
              </w:rPr>
            </w:pPr>
          </w:p>
        </w:tc>
        <w:tc>
          <w:tcPr>
            <w:tcW w:w="8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2" w:rsidRPr="002C0156" w:rsidRDefault="00E55942" w:rsidP="00E55942">
            <w:pPr>
              <w:spacing w:after="0" w:line="240" w:lineRule="auto"/>
              <w:rPr>
                <w:rFonts w:ascii="Times New Roman" w:hAnsi="Times New Roman"/>
              </w:rPr>
            </w:pPr>
            <w:r w:rsidRPr="002C0156">
              <w:rPr>
                <w:rFonts w:ascii="Times New Roman" w:hAnsi="Times New Roman"/>
              </w:rPr>
              <w:t xml:space="preserve">Libro di testo: Matematica A Colori (La) Edizione Gialla Leggera Volume 4 + </w:t>
            </w:r>
            <w:proofErr w:type="spellStart"/>
            <w:r w:rsidRPr="002C0156">
              <w:rPr>
                <w:rFonts w:ascii="Times New Roman" w:hAnsi="Times New Roman"/>
              </w:rPr>
              <w:t>Ebook</w:t>
            </w:r>
            <w:proofErr w:type="spellEnd"/>
            <w:r w:rsidRPr="002C0156">
              <w:rPr>
                <w:rFonts w:ascii="Times New Roman" w:hAnsi="Times New Roman"/>
              </w:rPr>
              <w:t xml:space="preserve"> / Secondo Biennio e Quinto Anno        Casa Editrice Petrini  </w:t>
            </w:r>
          </w:p>
          <w:p w:rsidR="00E55942" w:rsidRPr="002C0156" w:rsidRDefault="00E55942" w:rsidP="00E55942">
            <w:pPr>
              <w:spacing w:after="0" w:line="240" w:lineRule="auto"/>
              <w:jc w:val="both"/>
              <w:rPr>
                <w:rFonts w:ascii="Times New Roman" w:hAnsi="Times New Roman"/>
                <w:color w:val="211D1E"/>
              </w:rPr>
            </w:pPr>
            <w:r w:rsidRPr="002C0156">
              <w:rPr>
                <w:rFonts w:ascii="Times New Roman" w:hAnsi="Times New Roman"/>
              </w:rPr>
              <w:t>Lezione frontale in presenza.</w:t>
            </w:r>
            <w:r w:rsidR="002C0156" w:rsidRPr="002C0156">
              <w:rPr>
                <w:rFonts w:ascii="Times New Roman" w:hAnsi="Times New Roman"/>
              </w:rPr>
              <w:t xml:space="preserve"> </w:t>
            </w:r>
            <w:r w:rsidRPr="002C0156">
              <w:rPr>
                <w:rFonts w:ascii="Times New Roman" w:hAnsi="Times New Roman"/>
              </w:rPr>
              <w:t xml:space="preserve">Lezione in DDA con utilizzo della piattaforma </w:t>
            </w:r>
            <w:proofErr w:type="spellStart"/>
            <w:r w:rsidRPr="002C0156">
              <w:rPr>
                <w:rFonts w:ascii="Times New Roman" w:hAnsi="Times New Roman"/>
              </w:rPr>
              <w:t>GSuite</w:t>
            </w:r>
            <w:proofErr w:type="spellEnd"/>
            <w:r w:rsidRPr="002C0156">
              <w:rPr>
                <w:rFonts w:ascii="Times New Roman" w:hAnsi="Times New Roman"/>
              </w:rPr>
              <w:t xml:space="preserve"> for </w:t>
            </w:r>
            <w:proofErr w:type="spellStart"/>
            <w:r w:rsidRPr="002C0156">
              <w:rPr>
                <w:rFonts w:ascii="Times New Roman" w:hAnsi="Times New Roman"/>
              </w:rPr>
              <w:t>Education</w:t>
            </w:r>
            <w:proofErr w:type="spellEnd"/>
            <w:r w:rsidRPr="002C0156">
              <w:rPr>
                <w:rFonts w:ascii="Times New Roman" w:hAnsi="Times New Roman"/>
              </w:rPr>
              <w:t xml:space="preserve">. Utilizzo di lavagna, computer, </w:t>
            </w:r>
            <w:proofErr w:type="spellStart"/>
            <w:r w:rsidRPr="002C0156">
              <w:rPr>
                <w:rFonts w:ascii="Times New Roman" w:hAnsi="Times New Roman"/>
              </w:rPr>
              <w:t>tablet</w:t>
            </w:r>
            <w:proofErr w:type="spellEnd"/>
            <w:r w:rsidRPr="002C0156">
              <w:rPr>
                <w:rFonts w:ascii="Times New Roman" w:hAnsi="Times New Roman"/>
              </w:rPr>
              <w:t xml:space="preserve">, cellulare, LIM e </w:t>
            </w:r>
            <w:proofErr w:type="spellStart"/>
            <w:r w:rsidRPr="002C0156">
              <w:rPr>
                <w:rFonts w:ascii="Times New Roman" w:hAnsi="Times New Roman"/>
              </w:rPr>
              <w:t>Jamboard</w:t>
            </w:r>
            <w:proofErr w:type="spellEnd"/>
            <w:r w:rsidRPr="002C0156">
              <w:rPr>
                <w:rFonts w:ascii="Times New Roman" w:hAnsi="Times New Roman"/>
              </w:rPr>
              <w:t xml:space="preserve">. </w:t>
            </w:r>
          </w:p>
          <w:p w:rsidR="00E55942" w:rsidRDefault="00E55942" w:rsidP="00E55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211D1E"/>
              </w:rPr>
            </w:pPr>
            <w:r w:rsidRPr="002C0156">
              <w:rPr>
                <w:rFonts w:ascii="Times New Roman" w:hAnsi="Times New Roman"/>
                <w:color w:val="211D1E"/>
              </w:rPr>
              <w:t xml:space="preserve">Materiale didattico ( File, </w:t>
            </w:r>
            <w:proofErr w:type="spellStart"/>
            <w:r w:rsidRPr="002C0156">
              <w:rPr>
                <w:rFonts w:ascii="Times New Roman" w:hAnsi="Times New Roman"/>
                <w:color w:val="211D1E"/>
              </w:rPr>
              <w:t>Ebook</w:t>
            </w:r>
            <w:proofErr w:type="spellEnd"/>
            <w:r w:rsidRPr="002C0156">
              <w:rPr>
                <w:rFonts w:ascii="Times New Roman" w:hAnsi="Times New Roman"/>
                <w:color w:val="211D1E"/>
              </w:rPr>
              <w:t xml:space="preserve"> gratuiti, schemi di sintesi, formulari, esercizi tratti anche dagli Esempi di prove Invalsi) caricato nel Registro Elettronico e in </w:t>
            </w:r>
            <w:proofErr w:type="spellStart"/>
            <w:r w:rsidRPr="002C0156">
              <w:rPr>
                <w:rFonts w:ascii="Times New Roman" w:hAnsi="Times New Roman"/>
                <w:color w:val="211D1E"/>
              </w:rPr>
              <w:t>Classroom</w:t>
            </w:r>
            <w:proofErr w:type="spellEnd"/>
            <w:r w:rsidRPr="002C0156">
              <w:rPr>
                <w:rFonts w:ascii="Times New Roman" w:hAnsi="Times New Roman"/>
                <w:color w:val="211D1E"/>
              </w:rPr>
              <w:t>.</w:t>
            </w:r>
          </w:p>
          <w:p w:rsidR="002C0156" w:rsidRPr="002C0156" w:rsidRDefault="002C0156" w:rsidP="00E55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E55942" w:rsidRPr="004D18E2" w:rsidTr="00D33DDF">
        <w:trPr>
          <w:gridAfter w:val="2"/>
          <w:wAfter w:w="2273" w:type="dxa"/>
          <w:trHeight w:val="423"/>
        </w:trPr>
        <w:tc>
          <w:tcPr>
            <w:tcW w:w="1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55942" w:rsidRPr="002C0156" w:rsidRDefault="00E55942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DF" w:rsidRDefault="00F620DF" w:rsidP="00F620D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it-IT"/>
              </w:rPr>
            </w:pPr>
            <w:r w:rsidRPr="00D305AB">
              <w:rPr>
                <w:rFonts w:ascii="Times New Roman" w:eastAsia="Times New Roman" w:hAnsi="Times New Roman"/>
                <w:bCs/>
                <w:sz w:val="24"/>
                <w:szCs w:val="24"/>
                <w:lang w:eastAsia="it-IT"/>
              </w:rPr>
              <w:t>Verifiche formative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it-IT"/>
              </w:rPr>
              <w:t>: esercitazioni</w:t>
            </w:r>
          </w:p>
          <w:p w:rsidR="00E55942" w:rsidRPr="00F620DF" w:rsidRDefault="00F620DF" w:rsidP="00F620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sz w:val="22"/>
                <w:szCs w:val="22"/>
              </w:rPr>
            </w:pPr>
            <w:r w:rsidRPr="00F620D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  <w:t>Verifiche sommative: sono previste verifiche scritte e orali</w:t>
            </w:r>
          </w:p>
        </w:tc>
      </w:tr>
      <w:tr w:rsidR="00E55942" w:rsidRPr="004D18E2" w:rsidTr="00D33DDF">
        <w:trPr>
          <w:gridAfter w:val="2"/>
          <w:wAfter w:w="2273" w:type="dxa"/>
          <w:trHeight w:val="984"/>
        </w:trPr>
        <w:tc>
          <w:tcPr>
            <w:tcW w:w="1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55942" w:rsidRPr="002C0156" w:rsidRDefault="00E55942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A3" w:rsidRPr="005110A3" w:rsidRDefault="00E55942" w:rsidP="005110A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both"/>
            </w:pP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In ogni verifica scritta, a ciascuna domanda viene assegnato un punteggio. La griglia di valutazione è riportata in ogni verifica somministrata. </w:t>
            </w:r>
            <w:r w:rsidRPr="002C0156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Per la valutazione si fa riferimento ai criteri definiti in dipartimento di materia.</w:t>
            </w:r>
            <w:r w:rsidRPr="002C0156">
              <w:rPr>
                <w:b w:val="0"/>
                <w:i w:val="0"/>
                <w:sz w:val="22"/>
                <w:szCs w:val="22"/>
              </w:rPr>
              <w:t xml:space="preserve"> </w:t>
            </w:r>
          </w:p>
        </w:tc>
      </w:tr>
      <w:tr w:rsidR="00E55942" w:rsidRPr="004D18E2" w:rsidTr="00D33DDF">
        <w:trPr>
          <w:gridAfter w:val="2"/>
          <w:wAfter w:w="2273" w:type="dxa"/>
          <w:trHeight w:val="70"/>
        </w:trPr>
        <w:tc>
          <w:tcPr>
            <w:tcW w:w="1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55942" w:rsidRPr="002C0156" w:rsidRDefault="00E55942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A3" w:rsidRPr="005110A3" w:rsidRDefault="00E55942" w:rsidP="005110A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</w:pP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Revisione per gruppi in orario extra-curricolare, se necessario, in seguito a delibera del </w:t>
            </w:r>
            <w:proofErr w:type="spellStart"/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C.d.Classe</w:t>
            </w:r>
            <w:proofErr w:type="spellEnd"/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.</w:t>
            </w:r>
          </w:p>
          <w:p w:rsidR="002C0156" w:rsidRDefault="002C0156" w:rsidP="002C0156"/>
          <w:p w:rsidR="005110A3" w:rsidRPr="002C0156" w:rsidRDefault="005110A3" w:rsidP="002C0156"/>
        </w:tc>
      </w:tr>
      <w:tr w:rsidR="00E55942" w:rsidRPr="004D18E2" w:rsidTr="002C0156">
        <w:trPr>
          <w:gridAfter w:val="2"/>
          <w:wAfter w:w="2273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E55942" w:rsidRPr="002C0156" w:rsidRDefault="00E55942" w:rsidP="002C015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Docente </w:t>
            </w:r>
          </w:p>
        </w:tc>
        <w:tc>
          <w:tcPr>
            <w:tcW w:w="2216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55942" w:rsidRPr="002C0156" w:rsidRDefault="00E55942" w:rsidP="002C015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>Carbone Lucia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E55942" w:rsidRPr="002C0156" w:rsidRDefault="00E55942" w:rsidP="002C015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55942" w:rsidRPr="002C0156" w:rsidRDefault="00E55942" w:rsidP="002C015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>5CA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E55942" w:rsidRPr="002C0156" w:rsidRDefault="00E55942" w:rsidP="002C015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55942" w:rsidRPr="002C0156" w:rsidRDefault="00E55942" w:rsidP="002C015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E55942" w:rsidRPr="004D18E2" w:rsidTr="002C0156">
        <w:trPr>
          <w:gridAfter w:val="2"/>
          <w:wAfter w:w="2273" w:type="dxa"/>
        </w:trPr>
        <w:tc>
          <w:tcPr>
            <w:tcW w:w="134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55942" w:rsidRPr="002C0156" w:rsidRDefault="00E55942" w:rsidP="00E5594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902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55942" w:rsidRPr="002C0156" w:rsidRDefault="00E55942" w:rsidP="00E5594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8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55942" w:rsidRPr="002C0156" w:rsidRDefault="00E55942" w:rsidP="00E5594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3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55942" w:rsidRPr="002C0156" w:rsidRDefault="00E55942" w:rsidP="00E5594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E55942" w:rsidRPr="004D18E2" w:rsidTr="002C0156">
        <w:trPr>
          <w:gridAfter w:val="2"/>
          <w:wAfter w:w="2273" w:type="dxa"/>
          <w:trHeight w:val="274"/>
        </w:trPr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55942" w:rsidRPr="002C0156" w:rsidRDefault="00E55942" w:rsidP="00E5594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</w:t>
            </w:r>
          </w:p>
        </w:tc>
        <w:tc>
          <w:tcPr>
            <w:tcW w:w="3902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55942" w:rsidRPr="002C0156" w:rsidRDefault="00E55942" w:rsidP="00E55942">
            <w:pPr>
              <w:spacing w:after="0" w:line="240" w:lineRule="auto"/>
              <w:rPr>
                <w:rFonts w:ascii="Times New Roman" w:hAnsi="Times New Roman"/>
              </w:rPr>
            </w:pPr>
            <w:r w:rsidRPr="002C0156">
              <w:rPr>
                <w:rFonts w:ascii="Times New Roman" w:hAnsi="Times New Roman"/>
              </w:rPr>
              <w:t>Derivate e studio di funzione</w:t>
            </w:r>
          </w:p>
        </w:tc>
        <w:tc>
          <w:tcPr>
            <w:tcW w:w="228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55942" w:rsidRPr="002C0156" w:rsidRDefault="00E55942" w:rsidP="00E55942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2C0156">
              <w:rPr>
                <w:rFonts w:ascii="Times New Roman" w:hAnsi="Times New Roman"/>
                <w:lang w:val="en-US"/>
              </w:rPr>
              <w:t>36h –   12settimane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55942" w:rsidRPr="002C0156" w:rsidRDefault="00E55942" w:rsidP="00E55942">
            <w:pPr>
              <w:spacing w:after="0"/>
              <w:jc w:val="center"/>
              <w:rPr>
                <w:rFonts w:ascii="Times New Roman" w:hAnsi="Times New Roman"/>
              </w:rPr>
            </w:pPr>
            <w:r w:rsidRPr="002C0156">
              <w:rPr>
                <w:rFonts w:ascii="Times New Roman" w:hAnsi="Times New Roman"/>
              </w:rPr>
              <w:t>marzo - giugno</w:t>
            </w:r>
          </w:p>
        </w:tc>
      </w:tr>
      <w:tr w:rsidR="00E55942" w:rsidRPr="004D18E2" w:rsidTr="002C0156">
        <w:tc>
          <w:tcPr>
            <w:tcW w:w="134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55942" w:rsidRPr="002C0156" w:rsidRDefault="00E55942" w:rsidP="00E5594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548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2" w:rsidRPr="002C0156" w:rsidRDefault="00E55942" w:rsidP="00E55942">
            <w:pPr>
              <w:spacing w:after="0" w:line="240" w:lineRule="auto"/>
              <w:jc w:val="both"/>
              <w:rPr>
                <w:rFonts w:ascii="Times New Roman" w:hAnsi="Times New Roman"/>
                <w:lang w:eastAsia="it-IT"/>
              </w:rPr>
            </w:pPr>
            <w:r w:rsidRPr="002C0156">
              <w:rPr>
                <w:rFonts w:ascii="Times New Roman" w:hAnsi="Times New Roman"/>
                <w:lang w:eastAsia="it-IT"/>
              </w:rPr>
              <w:t>Il concetto di limite.  Il concetto di continuità. Rette nel piano cartesiano e significato geometrico di coefficiente  angolare.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5942" w:rsidRPr="004D18E2" w:rsidRDefault="00E55942" w:rsidP="00E55942">
            <w:pPr>
              <w:spacing w:after="0" w:line="240" w:lineRule="auto"/>
              <w:ind w:right="47"/>
              <w:rPr>
                <w:rFonts w:ascii="Times New Roman" w:hAnsi="Times New Roman"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2" w:rsidRPr="004D18E2" w:rsidRDefault="00E55942" w:rsidP="00E5594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5942" w:rsidRPr="004D18E2" w:rsidTr="00D33DDF">
        <w:trPr>
          <w:trHeight w:val="2001"/>
        </w:trPr>
        <w:tc>
          <w:tcPr>
            <w:tcW w:w="1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E55942" w:rsidRPr="002C0156" w:rsidRDefault="00E55942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Competenze associate al modulo</w:t>
            </w:r>
          </w:p>
        </w:tc>
        <w:tc>
          <w:tcPr>
            <w:tcW w:w="850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55942" w:rsidRPr="002C0156" w:rsidRDefault="00E55942" w:rsidP="00E5594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lang w:eastAsia="it-IT"/>
              </w:rPr>
            </w:pPr>
            <w:r w:rsidRPr="002C0156">
              <w:rPr>
                <w:rFonts w:ascii="Times New Roman" w:hAnsi="Times New Roman"/>
                <w:b/>
                <w:bCs/>
                <w:noProof/>
                <w:lang w:eastAsia="it-IT"/>
              </w:rPr>
              <w:t xml:space="preserve">Utilizzare </w:t>
            </w:r>
            <w:r w:rsidRPr="002C0156">
              <w:rPr>
                <w:rFonts w:ascii="Times New Roman" w:hAnsi="Times New Roman"/>
                <w:bCs/>
                <w:noProof/>
                <w:lang w:eastAsia="it-IT"/>
              </w:rPr>
              <w:t>il linguaggio e i metodi propri della matematica per organizzare e valutare adeguatamente informazioni qualitative e quantitative</w:t>
            </w:r>
          </w:p>
          <w:p w:rsidR="00E55942" w:rsidRPr="002C0156" w:rsidRDefault="00E55942" w:rsidP="00E55942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lang w:eastAsia="it-IT"/>
              </w:rPr>
            </w:pPr>
            <w:r w:rsidRPr="002C0156">
              <w:rPr>
                <w:rFonts w:ascii="Times New Roman" w:hAnsi="Times New Roman"/>
                <w:b/>
                <w:bCs/>
                <w:noProof/>
                <w:lang w:eastAsia="it-IT"/>
              </w:rPr>
              <w:t xml:space="preserve">Utilizzare </w:t>
            </w:r>
            <w:r w:rsidRPr="002C0156">
              <w:rPr>
                <w:rFonts w:ascii="Times New Roman" w:hAnsi="Times New Roman"/>
                <w:bCs/>
                <w:noProof/>
                <w:lang w:eastAsia="it-IT"/>
              </w:rPr>
              <w:t>le strategie del pensiero razionale negli aspetti dialettici e algoritmici per affrontare situazioni problematiche, elaborando opportune soluzioni</w:t>
            </w:r>
          </w:p>
          <w:p w:rsidR="00E55942" w:rsidRPr="002C0156" w:rsidRDefault="00E55942" w:rsidP="00E55942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lang w:eastAsia="it-IT"/>
              </w:rPr>
            </w:pPr>
            <w:r w:rsidRPr="002C0156">
              <w:rPr>
                <w:rFonts w:ascii="Times New Roman" w:hAnsi="Times New Roman"/>
                <w:b/>
                <w:bCs/>
                <w:noProof/>
                <w:lang w:eastAsia="it-IT"/>
              </w:rPr>
              <w:t xml:space="preserve">Utilizzare </w:t>
            </w:r>
            <w:r w:rsidRPr="002C0156">
              <w:rPr>
                <w:rFonts w:ascii="Times New Roman" w:hAnsi="Times New Roman"/>
                <w:bCs/>
                <w:noProof/>
                <w:lang w:eastAsia="it-IT"/>
              </w:rPr>
              <w:t>i concetti e i modelli delle scienze sperimentali per investigare fenomeni sociali e naturali e per interpretare dati</w:t>
            </w:r>
          </w:p>
          <w:p w:rsidR="00E55942" w:rsidRPr="002C0156" w:rsidRDefault="00E55942" w:rsidP="00E5594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2C0156">
              <w:rPr>
                <w:rFonts w:ascii="Times New Roman" w:hAnsi="Times New Roman"/>
                <w:b/>
                <w:bCs/>
                <w:noProof/>
                <w:lang w:eastAsia="it-IT"/>
              </w:rPr>
              <w:t xml:space="preserve">Utilizzare </w:t>
            </w:r>
            <w:r w:rsidRPr="002C0156">
              <w:rPr>
                <w:rFonts w:ascii="Times New Roman" w:hAnsi="Times New Roman"/>
                <w:bCs/>
                <w:noProof/>
                <w:lang w:eastAsia="it-IT"/>
              </w:rPr>
              <w:t>le reti e gli strumenti informatici nelle attività di studio, ricerca e approfondimento disciplinare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5942" w:rsidRPr="004D18E2" w:rsidRDefault="00E55942" w:rsidP="00E55942">
            <w:pPr>
              <w:spacing w:after="0" w:line="240" w:lineRule="auto"/>
              <w:ind w:right="47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2" w:rsidRPr="004D18E2" w:rsidRDefault="00E55942" w:rsidP="00E5594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5942" w:rsidRPr="004D18E2" w:rsidTr="00D33DDF">
        <w:trPr>
          <w:gridAfter w:val="2"/>
          <w:wAfter w:w="2273" w:type="dxa"/>
          <w:trHeight w:val="3363"/>
        </w:trPr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55942" w:rsidRPr="002C0156" w:rsidRDefault="00E55942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E55942" w:rsidRPr="002C0156" w:rsidRDefault="00E55942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E55942" w:rsidRPr="002C0156" w:rsidRDefault="00E55942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5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2" w:rsidRPr="002C0156" w:rsidRDefault="00E55942" w:rsidP="002C01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0156">
              <w:rPr>
                <w:rFonts w:ascii="Times New Roman" w:hAnsi="Times New Roman"/>
              </w:rPr>
              <w:t xml:space="preserve">Definizione di rapporto incrementale di una funzione in un punto e relativo significato geometrico. Definizione di derivata di una funzione in un punto e relativo significato geometrico. Derivata delle funzioni algebriche razionali </w:t>
            </w:r>
            <w:r w:rsidR="002C0156" w:rsidRPr="002C0156">
              <w:rPr>
                <w:position w:val="-10"/>
              </w:rPr>
              <w:object w:dxaOrig="600" w:dyaOrig="320">
                <v:shape id="_x0000_i1026" type="#_x0000_t75" style="width:26.25pt;height:13.5pt" o:ole="">
                  <v:imagedata r:id="rId11" o:title=""/>
                </v:shape>
                <o:OLEObject Type="Embed" ProgID="Equation.3" ShapeID="_x0000_i1026" DrawAspect="Content" ObjectID="_1665843879" r:id="rId12"/>
              </w:object>
            </w:r>
            <w:r w:rsidRPr="002C0156">
              <w:rPr>
                <w:rFonts w:ascii="Times New Roman" w:hAnsi="Times New Roman"/>
              </w:rPr>
              <w:t xml:space="preserve"> e  </w:t>
            </w:r>
            <w:r w:rsidRPr="002C0156">
              <w:rPr>
                <w:position w:val="-22"/>
              </w:rPr>
              <w:object w:dxaOrig="2060" w:dyaOrig="499">
                <v:shape id="_x0000_i1027" type="#_x0000_t75" style="width:103.5pt;height:24.75pt" o:ole="">
                  <v:imagedata r:id="rId13" o:title=""/>
                </v:shape>
                <o:OLEObject Type="Embed" ProgID="Equation.3" ShapeID="_x0000_i1027" DrawAspect="Content" ObjectID="_1665843880" r:id="rId14"/>
              </w:object>
            </w:r>
            <w:r w:rsidRPr="002C0156">
              <w:rPr>
                <w:position w:val="-22"/>
              </w:rPr>
              <w:t xml:space="preserve"> </w:t>
            </w:r>
            <w:r w:rsidRPr="002C0156">
              <w:rPr>
                <w:rFonts w:ascii="Times New Roman" w:hAnsi="Times New Roman"/>
              </w:rPr>
              <w:t xml:space="preserve">Derivata della combinazione lineare, del prodotto e del quoziente di due funzioni. Derivate di ordine superiore. Definizione di punto stazionario. Equazione della retta tangente al grafico della funzione in un punto. </w:t>
            </w:r>
          </w:p>
          <w:p w:rsidR="00E55942" w:rsidRPr="002C0156" w:rsidRDefault="00E55942" w:rsidP="002C01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0156">
              <w:rPr>
                <w:rFonts w:ascii="Times New Roman" w:hAnsi="Times New Roman"/>
              </w:rPr>
              <w:t>Concetto di estremo assoluto e relativo. Condizione di crescenza e decrescenza di una funzione in un intervallo. Ricerca dei massimi e dei minimi con il metodo della derivata prima.</w:t>
            </w:r>
          </w:p>
          <w:p w:rsidR="00E55942" w:rsidRPr="002C0156" w:rsidRDefault="00E55942" w:rsidP="002C0156">
            <w:pPr>
              <w:spacing w:after="0" w:line="240" w:lineRule="auto"/>
              <w:jc w:val="both"/>
              <w:rPr>
                <w:rFonts w:ascii="Times New Roman" w:hAnsi="Times New Roman"/>
                <w:lang w:eastAsia="it-IT"/>
              </w:rPr>
            </w:pPr>
            <w:r w:rsidRPr="002C0156">
              <w:rPr>
                <w:rFonts w:ascii="Times New Roman" w:hAnsi="Times New Roman"/>
              </w:rPr>
              <w:t>Definizione di punto di flesso. Ricerca dei punti di flesso con il metodo della derivata seconda</w:t>
            </w:r>
            <w:r w:rsidR="006904F2">
              <w:rPr>
                <w:rFonts w:ascii="Times New Roman" w:hAnsi="Times New Roman"/>
              </w:rPr>
              <w:t>.</w:t>
            </w:r>
          </w:p>
          <w:p w:rsidR="002C0156" w:rsidRPr="002C0156" w:rsidRDefault="00E55942" w:rsidP="005110A3">
            <w:pPr>
              <w:spacing w:after="0" w:line="240" w:lineRule="auto"/>
              <w:jc w:val="both"/>
            </w:pPr>
            <w:r w:rsidRPr="002C0156">
              <w:rPr>
                <w:rFonts w:ascii="Times New Roman" w:hAnsi="Times New Roman"/>
              </w:rPr>
              <w:t>Grafico di una funzione algebrica razionale intera e fratta</w:t>
            </w:r>
            <w:r w:rsidR="006904F2">
              <w:rPr>
                <w:rFonts w:ascii="Times New Roman" w:hAnsi="Times New Roman"/>
              </w:rPr>
              <w:t>.</w:t>
            </w:r>
          </w:p>
        </w:tc>
      </w:tr>
      <w:tr w:rsidR="00E55942" w:rsidRPr="004D18E2" w:rsidTr="00D33DDF">
        <w:trPr>
          <w:gridAfter w:val="2"/>
          <w:wAfter w:w="2273" w:type="dxa"/>
          <w:trHeight w:val="2098"/>
        </w:trPr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55942" w:rsidRPr="002C0156" w:rsidRDefault="00E55942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5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2" w:rsidRPr="002C0156" w:rsidRDefault="00E55942" w:rsidP="002C01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0156">
              <w:rPr>
                <w:rFonts w:ascii="Times New Roman" w:hAnsi="Times New Roman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</w:t>
            </w:r>
            <w:r w:rsidR="007F3F90">
              <w:rPr>
                <w:rFonts w:ascii="Times New Roman" w:hAnsi="Times New Roman"/>
              </w:rPr>
              <w:t>.</w:t>
            </w:r>
          </w:p>
          <w:p w:rsidR="00E55942" w:rsidRPr="002C0156" w:rsidRDefault="00E55942" w:rsidP="002C01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0156">
              <w:rPr>
                <w:rFonts w:ascii="Times New Roman" w:hAnsi="Times New Roman"/>
              </w:rPr>
              <w:t>Introduzione di esempi e controesempi</w:t>
            </w:r>
            <w:r w:rsidR="007F3F90">
              <w:rPr>
                <w:rFonts w:ascii="Times New Roman" w:hAnsi="Times New Roman"/>
              </w:rPr>
              <w:t>.</w:t>
            </w:r>
          </w:p>
          <w:p w:rsidR="00E55942" w:rsidRPr="002C0156" w:rsidRDefault="00E55942" w:rsidP="002C01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0156">
              <w:rPr>
                <w:rFonts w:ascii="Times New Roman" w:hAnsi="Times New Roman"/>
              </w:rPr>
              <w:t xml:space="preserve">Riferimenti  e collegamenti interdisciplinari </w:t>
            </w:r>
            <w:r w:rsidR="007F3F90">
              <w:rPr>
                <w:rFonts w:ascii="Times New Roman" w:hAnsi="Times New Roman"/>
              </w:rPr>
              <w:t>con le materie professionali.</w:t>
            </w:r>
          </w:p>
          <w:p w:rsidR="00E55942" w:rsidRPr="002C0156" w:rsidRDefault="00E55942" w:rsidP="002C01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0156">
              <w:rPr>
                <w:rFonts w:ascii="Times New Roman" w:hAnsi="Times New Roman"/>
              </w:rPr>
              <w:t xml:space="preserve">Lavori di gruppo e lezione partecipata in presenza e sulla piattaforma </w:t>
            </w:r>
            <w:proofErr w:type="spellStart"/>
            <w:r w:rsidRPr="002C0156">
              <w:rPr>
                <w:rFonts w:ascii="Times New Roman" w:hAnsi="Times New Roman"/>
              </w:rPr>
              <w:t>GSuite</w:t>
            </w:r>
            <w:proofErr w:type="spellEnd"/>
            <w:r w:rsidRPr="002C0156">
              <w:rPr>
                <w:rFonts w:ascii="Times New Roman" w:hAnsi="Times New Roman"/>
              </w:rPr>
              <w:t xml:space="preserve"> For </w:t>
            </w:r>
            <w:proofErr w:type="spellStart"/>
            <w:r w:rsidRPr="002C0156">
              <w:rPr>
                <w:rFonts w:ascii="Times New Roman" w:hAnsi="Times New Roman"/>
              </w:rPr>
              <w:t>Education</w:t>
            </w:r>
            <w:proofErr w:type="spellEnd"/>
          </w:p>
          <w:p w:rsidR="002C0156" w:rsidRPr="002C0156" w:rsidRDefault="00E55942" w:rsidP="005110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0156">
              <w:rPr>
                <w:rFonts w:ascii="Times New Roman" w:hAnsi="Times New Roman"/>
              </w:rPr>
              <w:t>Utilizzo delle reti e degli strumenti informatici nelle attività di studio, ricerca ed approfondimento disciplinare</w:t>
            </w:r>
            <w:r w:rsidR="007F3F90">
              <w:rPr>
                <w:rFonts w:ascii="Times New Roman" w:hAnsi="Times New Roman"/>
              </w:rPr>
              <w:t>.</w:t>
            </w:r>
            <w:bookmarkStart w:id="0" w:name="_GoBack"/>
            <w:bookmarkEnd w:id="0"/>
          </w:p>
        </w:tc>
      </w:tr>
      <w:tr w:rsidR="00E55942" w:rsidRPr="004D18E2" w:rsidTr="00D33DDF">
        <w:trPr>
          <w:gridAfter w:val="2"/>
          <w:wAfter w:w="2273" w:type="dxa"/>
        </w:trPr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55942" w:rsidRPr="002C0156" w:rsidRDefault="00E55942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  <w:p w:rsidR="00E55942" w:rsidRPr="002C0156" w:rsidRDefault="00E55942" w:rsidP="00D33DDF">
            <w:pPr>
              <w:spacing w:after="0" w:line="240" w:lineRule="auto"/>
              <w:jc w:val="center"/>
              <w:rPr>
                <w:lang w:eastAsia="it-IT"/>
              </w:rPr>
            </w:pPr>
          </w:p>
        </w:tc>
        <w:tc>
          <w:tcPr>
            <w:tcW w:w="85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2" w:rsidRPr="002C0156" w:rsidRDefault="00E55942" w:rsidP="002C0156">
            <w:pPr>
              <w:spacing w:after="0" w:line="240" w:lineRule="auto"/>
              <w:rPr>
                <w:rFonts w:ascii="Times New Roman" w:hAnsi="Times New Roman"/>
              </w:rPr>
            </w:pPr>
            <w:r w:rsidRPr="002C0156">
              <w:rPr>
                <w:rFonts w:ascii="Times New Roman" w:hAnsi="Times New Roman"/>
              </w:rPr>
              <w:t xml:space="preserve">Libro di testo:  Matematica A Colori (La) Edizione Gialla Leggera Volume 4 + </w:t>
            </w:r>
            <w:proofErr w:type="spellStart"/>
            <w:r w:rsidRPr="002C0156">
              <w:rPr>
                <w:rFonts w:ascii="Times New Roman" w:hAnsi="Times New Roman"/>
              </w:rPr>
              <w:t>Ebook</w:t>
            </w:r>
            <w:proofErr w:type="spellEnd"/>
            <w:r w:rsidRPr="002C0156">
              <w:rPr>
                <w:rFonts w:ascii="Times New Roman" w:hAnsi="Times New Roman"/>
              </w:rPr>
              <w:t xml:space="preserve"> / Secondo Biennio e Quinto Anno        Casa Editrice Petrini  </w:t>
            </w:r>
          </w:p>
          <w:p w:rsidR="00E55942" w:rsidRPr="002C0156" w:rsidRDefault="00E55942" w:rsidP="002C0156">
            <w:pPr>
              <w:spacing w:after="0" w:line="240" w:lineRule="auto"/>
              <w:rPr>
                <w:rFonts w:ascii="Times New Roman" w:hAnsi="Times New Roman"/>
                <w:color w:val="211D1E"/>
              </w:rPr>
            </w:pPr>
            <w:r w:rsidRPr="002C0156">
              <w:rPr>
                <w:rFonts w:ascii="Times New Roman" w:hAnsi="Times New Roman"/>
              </w:rPr>
              <w:t xml:space="preserve">Lezione frontale in presenza. Lezione in DDA con utilizzo della piattaforma </w:t>
            </w:r>
            <w:proofErr w:type="spellStart"/>
            <w:r w:rsidRPr="002C0156">
              <w:rPr>
                <w:rFonts w:ascii="Times New Roman" w:hAnsi="Times New Roman"/>
              </w:rPr>
              <w:t>GSuite</w:t>
            </w:r>
            <w:proofErr w:type="spellEnd"/>
            <w:r w:rsidRPr="002C0156">
              <w:rPr>
                <w:rFonts w:ascii="Times New Roman" w:hAnsi="Times New Roman"/>
              </w:rPr>
              <w:t xml:space="preserve"> for </w:t>
            </w:r>
            <w:proofErr w:type="spellStart"/>
            <w:r w:rsidRPr="002C0156">
              <w:rPr>
                <w:rFonts w:ascii="Times New Roman" w:hAnsi="Times New Roman"/>
              </w:rPr>
              <w:t>Education</w:t>
            </w:r>
            <w:proofErr w:type="spellEnd"/>
            <w:r w:rsidRPr="002C0156">
              <w:rPr>
                <w:rFonts w:ascii="Times New Roman" w:hAnsi="Times New Roman"/>
              </w:rPr>
              <w:t xml:space="preserve">. Utilizzo della lavagna,  del computer, del </w:t>
            </w:r>
            <w:proofErr w:type="spellStart"/>
            <w:r w:rsidRPr="002C0156">
              <w:rPr>
                <w:rFonts w:ascii="Times New Roman" w:hAnsi="Times New Roman"/>
              </w:rPr>
              <w:t>tablet</w:t>
            </w:r>
            <w:proofErr w:type="spellEnd"/>
            <w:r w:rsidRPr="002C0156">
              <w:rPr>
                <w:rFonts w:ascii="Times New Roman" w:hAnsi="Times New Roman"/>
              </w:rPr>
              <w:t xml:space="preserve">, cellulare, della LIM e </w:t>
            </w:r>
            <w:proofErr w:type="spellStart"/>
            <w:r w:rsidRPr="002C0156">
              <w:rPr>
                <w:rFonts w:ascii="Times New Roman" w:hAnsi="Times New Roman"/>
              </w:rPr>
              <w:t>Jamboard</w:t>
            </w:r>
            <w:proofErr w:type="spellEnd"/>
            <w:r w:rsidRPr="002C0156">
              <w:rPr>
                <w:rFonts w:ascii="Times New Roman" w:hAnsi="Times New Roman"/>
              </w:rPr>
              <w:t xml:space="preserve">. </w:t>
            </w:r>
          </w:p>
          <w:p w:rsidR="00E55942" w:rsidRDefault="00E55942" w:rsidP="002C0156">
            <w:pPr>
              <w:spacing w:after="0" w:line="240" w:lineRule="auto"/>
              <w:rPr>
                <w:rFonts w:ascii="Times New Roman" w:hAnsi="Times New Roman"/>
                <w:color w:val="211D1E"/>
              </w:rPr>
            </w:pPr>
            <w:r w:rsidRPr="002C0156">
              <w:rPr>
                <w:rFonts w:ascii="Times New Roman" w:hAnsi="Times New Roman"/>
                <w:color w:val="211D1E"/>
              </w:rPr>
              <w:t xml:space="preserve">Materiale didattico ( File, </w:t>
            </w:r>
            <w:proofErr w:type="spellStart"/>
            <w:r w:rsidRPr="002C0156">
              <w:rPr>
                <w:rFonts w:ascii="Times New Roman" w:hAnsi="Times New Roman"/>
                <w:color w:val="211D1E"/>
              </w:rPr>
              <w:t>Ebook</w:t>
            </w:r>
            <w:proofErr w:type="spellEnd"/>
            <w:r w:rsidRPr="002C0156">
              <w:rPr>
                <w:rFonts w:ascii="Times New Roman" w:hAnsi="Times New Roman"/>
                <w:color w:val="211D1E"/>
              </w:rPr>
              <w:t xml:space="preserve"> gratuiti, schemi di sintesi, formulari, esercizi tratti anche dagli Esempi di prove Invalsi) caricato nel Registro Elettronico e in </w:t>
            </w:r>
            <w:proofErr w:type="spellStart"/>
            <w:r w:rsidRPr="002C0156">
              <w:rPr>
                <w:rFonts w:ascii="Times New Roman" w:hAnsi="Times New Roman"/>
                <w:color w:val="211D1E"/>
              </w:rPr>
              <w:t>Classroom</w:t>
            </w:r>
            <w:proofErr w:type="spellEnd"/>
            <w:r w:rsidRPr="002C0156">
              <w:rPr>
                <w:rFonts w:ascii="Times New Roman" w:hAnsi="Times New Roman"/>
                <w:color w:val="211D1E"/>
              </w:rPr>
              <w:t>.</w:t>
            </w:r>
          </w:p>
          <w:p w:rsidR="002C0156" w:rsidRPr="002C0156" w:rsidRDefault="002C0156" w:rsidP="002C0156">
            <w:pPr>
              <w:spacing w:after="0" w:line="240" w:lineRule="auto"/>
              <w:rPr>
                <w:rFonts w:ascii="Times New Roman" w:hAnsi="Times New Roman"/>
                <w:color w:val="211D1E"/>
              </w:rPr>
            </w:pPr>
          </w:p>
        </w:tc>
      </w:tr>
      <w:tr w:rsidR="00E55942" w:rsidRPr="004D18E2" w:rsidTr="00D33DDF">
        <w:trPr>
          <w:gridAfter w:val="2"/>
          <w:wAfter w:w="2273" w:type="dxa"/>
          <w:trHeight w:val="424"/>
        </w:trPr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55942" w:rsidRPr="002C0156" w:rsidRDefault="00E55942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5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DF" w:rsidRDefault="00F620DF" w:rsidP="00F620D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it-IT"/>
              </w:rPr>
            </w:pPr>
            <w:r w:rsidRPr="00D305AB">
              <w:rPr>
                <w:rFonts w:ascii="Times New Roman" w:eastAsia="Times New Roman" w:hAnsi="Times New Roman"/>
                <w:bCs/>
                <w:sz w:val="24"/>
                <w:szCs w:val="24"/>
                <w:lang w:eastAsia="it-IT"/>
              </w:rPr>
              <w:t>Verifiche formative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it-IT"/>
              </w:rPr>
              <w:t>: esercitazioni</w:t>
            </w:r>
          </w:p>
          <w:p w:rsidR="002C0156" w:rsidRPr="002C0156" w:rsidRDefault="00F620DF" w:rsidP="00F620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</w:pPr>
            <w:r w:rsidRPr="00F620D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</w:rPr>
              <w:t>Verifiche sommative: sono previste verifiche scritte e orali</w:t>
            </w:r>
          </w:p>
        </w:tc>
      </w:tr>
      <w:tr w:rsidR="00E55942" w:rsidRPr="004D18E2" w:rsidTr="00D33DDF">
        <w:trPr>
          <w:gridAfter w:val="2"/>
          <w:wAfter w:w="2273" w:type="dxa"/>
          <w:trHeight w:val="986"/>
        </w:trPr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55942" w:rsidRPr="002C0156" w:rsidRDefault="00E55942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5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2" w:rsidRPr="002C0156" w:rsidRDefault="00E55942" w:rsidP="00E5594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In ogni verifica scritta, a ciascuna domanda viene assegnato un punteggio. La griglia di valutazione è riportata in ogni verifica somministrata</w:t>
            </w:r>
          </w:p>
          <w:p w:rsidR="002C0156" w:rsidRPr="002C0156" w:rsidRDefault="00E55942" w:rsidP="002C015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</w:pP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Per la valutazione si fa riferimento ai criteri definiti in dipartimento di materia</w:t>
            </w:r>
          </w:p>
        </w:tc>
      </w:tr>
      <w:tr w:rsidR="00E55942" w:rsidRPr="004D18E2" w:rsidTr="00D33DDF">
        <w:trPr>
          <w:gridAfter w:val="2"/>
          <w:wAfter w:w="2273" w:type="dxa"/>
          <w:trHeight w:val="683"/>
        </w:trPr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55942" w:rsidRPr="002C0156" w:rsidRDefault="00E55942" w:rsidP="00D33D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5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2" w:rsidRPr="002C0156" w:rsidRDefault="00E55942" w:rsidP="002C015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sz w:val="22"/>
                <w:szCs w:val="22"/>
              </w:rPr>
            </w:pP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Revisione individuale e/o di gruppo in itinere. Revisione per gruppi in orario extra-</w:t>
            </w:r>
            <w:r w:rsidR="002C0156"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c</w:t>
            </w:r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urricolare, se necessario, in seguito a delibera del </w:t>
            </w:r>
            <w:proofErr w:type="spellStart"/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C.d.Classe</w:t>
            </w:r>
            <w:proofErr w:type="spellEnd"/>
            <w:r w:rsidRPr="002C015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.</w:t>
            </w:r>
          </w:p>
        </w:tc>
      </w:tr>
    </w:tbl>
    <w:p w:rsidR="00736352" w:rsidRPr="00736352" w:rsidRDefault="00736352" w:rsidP="00E72002"/>
    <w:sectPr w:rsidR="00736352" w:rsidRPr="00736352" w:rsidSect="00BF7F5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134" w:bottom="1134" w:left="1134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F79" w:rsidRDefault="00DF6F79" w:rsidP="00D016A3">
      <w:pPr>
        <w:spacing w:after="0" w:line="240" w:lineRule="auto"/>
      </w:pPr>
      <w:r>
        <w:separator/>
      </w:r>
    </w:p>
  </w:endnote>
  <w:endnote w:type="continuationSeparator" w:id="0">
    <w:p w:rsidR="00DF6F79" w:rsidRDefault="00DF6F79" w:rsidP="00D0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E21" w:rsidRDefault="00682E2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8824192"/>
      <w:docPartObj>
        <w:docPartGallery w:val="Page Numbers (Bottom of Page)"/>
        <w:docPartUnique/>
      </w:docPartObj>
    </w:sdtPr>
    <w:sdtEndPr/>
    <w:sdtContent>
      <w:p w:rsidR="0045543B" w:rsidRDefault="0045543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F90">
          <w:rPr>
            <w:noProof/>
          </w:rPr>
          <w:t>4</w:t>
        </w:r>
        <w:r>
          <w:fldChar w:fldCharType="end"/>
        </w:r>
      </w:p>
    </w:sdtContent>
  </w:sdt>
  <w:p w:rsidR="000A098B" w:rsidRDefault="000A098B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E21" w:rsidRDefault="00682E2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F79" w:rsidRDefault="00DF6F79" w:rsidP="00D016A3">
      <w:pPr>
        <w:spacing w:after="0" w:line="240" w:lineRule="auto"/>
      </w:pPr>
      <w:r>
        <w:separator/>
      </w:r>
    </w:p>
  </w:footnote>
  <w:footnote w:type="continuationSeparator" w:id="0">
    <w:p w:rsidR="00DF6F79" w:rsidRDefault="00DF6F79" w:rsidP="00D0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E21" w:rsidRDefault="00682E2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6A3" w:rsidRPr="00682E21" w:rsidRDefault="009B0DBF">
    <w:pPr>
      <w:pStyle w:val="Intestazione"/>
      <w:rPr>
        <w:sz w:val="20"/>
        <w:szCs w:val="20"/>
      </w:rPr>
    </w:pPr>
    <w:r w:rsidRPr="00682E21">
      <w:rPr>
        <w:noProof/>
        <w:sz w:val="20"/>
        <w:szCs w:val="20"/>
        <w:lang w:eastAsia="it-IT"/>
      </w:rPr>
      <w:drawing>
        <wp:inline distT="0" distB="0" distL="0" distR="0" wp14:anchorId="61ACF5A7" wp14:editId="435904E0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5543B" w:rsidRDefault="0045543B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E21" w:rsidRDefault="00682E2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398"/>
    <w:multiLevelType w:val="hybridMultilevel"/>
    <w:tmpl w:val="6394AAE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4F6B79"/>
    <w:multiLevelType w:val="hybridMultilevel"/>
    <w:tmpl w:val="853E3C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8565BF8"/>
    <w:multiLevelType w:val="hybridMultilevel"/>
    <w:tmpl w:val="098EDB9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C54B40"/>
    <w:multiLevelType w:val="hybridMultilevel"/>
    <w:tmpl w:val="11FA2184"/>
    <w:lvl w:ilvl="0" w:tplc="C4C658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FB5079E"/>
    <w:multiLevelType w:val="multilevel"/>
    <w:tmpl w:val="E06AD40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D50043D"/>
    <w:multiLevelType w:val="hybridMultilevel"/>
    <w:tmpl w:val="AF060BB4"/>
    <w:lvl w:ilvl="0" w:tplc="C4C658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6A3"/>
    <w:rsid w:val="0002165A"/>
    <w:rsid w:val="00055DFA"/>
    <w:rsid w:val="00071ECB"/>
    <w:rsid w:val="000A098B"/>
    <w:rsid w:val="00111C66"/>
    <w:rsid w:val="0013250A"/>
    <w:rsid w:val="00136FD2"/>
    <w:rsid w:val="001900DB"/>
    <w:rsid w:val="001E53D1"/>
    <w:rsid w:val="00206F61"/>
    <w:rsid w:val="00231842"/>
    <w:rsid w:val="002321E8"/>
    <w:rsid w:val="0025031E"/>
    <w:rsid w:val="002708B4"/>
    <w:rsid w:val="00283197"/>
    <w:rsid w:val="002920A8"/>
    <w:rsid w:val="002C0156"/>
    <w:rsid w:val="002F482A"/>
    <w:rsid w:val="00334FB8"/>
    <w:rsid w:val="003E18C0"/>
    <w:rsid w:val="0045543B"/>
    <w:rsid w:val="00481EE9"/>
    <w:rsid w:val="00484F03"/>
    <w:rsid w:val="005110A3"/>
    <w:rsid w:val="00573297"/>
    <w:rsid w:val="005757DA"/>
    <w:rsid w:val="00682E21"/>
    <w:rsid w:val="006904F2"/>
    <w:rsid w:val="006E3C6B"/>
    <w:rsid w:val="00713D1B"/>
    <w:rsid w:val="00736352"/>
    <w:rsid w:val="007526C9"/>
    <w:rsid w:val="00773992"/>
    <w:rsid w:val="007A4E9E"/>
    <w:rsid w:val="007E6E7C"/>
    <w:rsid w:val="007F3F90"/>
    <w:rsid w:val="007F6226"/>
    <w:rsid w:val="008543D5"/>
    <w:rsid w:val="0087388E"/>
    <w:rsid w:val="0088792A"/>
    <w:rsid w:val="00890B0A"/>
    <w:rsid w:val="00926623"/>
    <w:rsid w:val="009B0DBF"/>
    <w:rsid w:val="009C6F64"/>
    <w:rsid w:val="009D1374"/>
    <w:rsid w:val="00A24340"/>
    <w:rsid w:val="00A9163F"/>
    <w:rsid w:val="00B20C53"/>
    <w:rsid w:val="00B26A7B"/>
    <w:rsid w:val="00B3292C"/>
    <w:rsid w:val="00B66BD8"/>
    <w:rsid w:val="00B86BE4"/>
    <w:rsid w:val="00BB3B1D"/>
    <w:rsid w:val="00BC0D94"/>
    <w:rsid w:val="00BF3659"/>
    <w:rsid w:val="00BF3701"/>
    <w:rsid w:val="00BF7F55"/>
    <w:rsid w:val="00CA005B"/>
    <w:rsid w:val="00CC4C69"/>
    <w:rsid w:val="00D016A3"/>
    <w:rsid w:val="00D33DDF"/>
    <w:rsid w:val="00D352F8"/>
    <w:rsid w:val="00D50CA0"/>
    <w:rsid w:val="00D52685"/>
    <w:rsid w:val="00D90B30"/>
    <w:rsid w:val="00DA1C08"/>
    <w:rsid w:val="00DF6F79"/>
    <w:rsid w:val="00E426BD"/>
    <w:rsid w:val="00E55942"/>
    <w:rsid w:val="00E72002"/>
    <w:rsid w:val="00E76667"/>
    <w:rsid w:val="00E771A4"/>
    <w:rsid w:val="00E77968"/>
    <w:rsid w:val="00EB41D5"/>
    <w:rsid w:val="00F0338A"/>
    <w:rsid w:val="00F3060D"/>
    <w:rsid w:val="00F54C8D"/>
    <w:rsid w:val="00F620DF"/>
    <w:rsid w:val="00F7542C"/>
    <w:rsid w:val="00FB156A"/>
    <w:rsid w:val="00FC793A"/>
    <w:rsid w:val="00FE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0C53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87388E"/>
    <w:pPr>
      <w:keepNext/>
      <w:spacing w:after="0" w:line="240" w:lineRule="auto"/>
      <w:jc w:val="center"/>
      <w:outlineLvl w:val="0"/>
    </w:pPr>
    <w:rPr>
      <w:rFonts w:ascii="Tahoma" w:hAnsi="Tahoma" w:cs="Tahoma"/>
      <w:b/>
      <w:bCs/>
      <w:i/>
      <w:iCs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87388E"/>
    <w:pPr>
      <w:keepNext/>
      <w:spacing w:after="0" w:line="240" w:lineRule="auto"/>
      <w:jc w:val="right"/>
      <w:outlineLvl w:val="4"/>
    </w:pPr>
    <w:rPr>
      <w:rFonts w:ascii="Tahoma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01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16A3"/>
  </w:style>
  <w:style w:type="paragraph" w:styleId="Pidipagina">
    <w:name w:val="footer"/>
    <w:basedOn w:val="Normale"/>
    <w:link w:val="PidipaginaCarattere"/>
    <w:uiPriority w:val="99"/>
    <w:unhideWhenUsed/>
    <w:rsid w:val="00D01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16A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16A3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87388E"/>
    <w:rPr>
      <w:rFonts w:ascii="Tahoma" w:hAnsi="Tahoma" w:cs="Tahoma"/>
      <w:b/>
      <w:bCs/>
      <w:i/>
      <w:iCs/>
    </w:rPr>
  </w:style>
  <w:style w:type="character" w:customStyle="1" w:styleId="Titolo5Carattere">
    <w:name w:val="Titolo 5 Carattere"/>
    <w:basedOn w:val="Carpredefinitoparagrafo"/>
    <w:link w:val="Titolo5"/>
    <w:rsid w:val="0087388E"/>
    <w:rPr>
      <w:rFonts w:ascii="Tahoma" w:hAnsi="Tahoma" w:cs="Tahoma"/>
    </w:rPr>
  </w:style>
  <w:style w:type="paragraph" w:styleId="Corpodeltesto3">
    <w:name w:val="Body Text 3"/>
    <w:basedOn w:val="Normale"/>
    <w:link w:val="Corpodeltesto3Carattere"/>
    <w:semiHidden/>
    <w:rsid w:val="0087388E"/>
    <w:pPr>
      <w:spacing w:after="0" w:line="240" w:lineRule="auto"/>
    </w:pPr>
    <w:rPr>
      <w:rFonts w:ascii="Tahoma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87388E"/>
    <w:rPr>
      <w:rFonts w:ascii="Tahoma" w:hAnsi="Tahoma" w:cs="Tahoma"/>
      <w:b/>
      <w:bCs/>
    </w:rPr>
  </w:style>
  <w:style w:type="paragraph" w:customStyle="1" w:styleId="Paragrafoelenco1">
    <w:name w:val="Paragrafo elenco1"/>
    <w:basedOn w:val="Normale"/>
    <w:rsid w:val="0087388E"/>
    <w:pPr>
      <w:ind w:left="720"/>
    </w:pPr>
    <w:rPr>
      <w:rFonts w:eastAsia="Times New Roman" w:cs="Calibri"/>
    </w:rPr>
  </w:style>
  <w:style w:type="paragraph" w:customStyle="1" w:styleId="Default">
    <w:name w:val="Default"/>
    <w:rsid w:val="00B3292C"/>
    <w:pPr>
      <w:widowControl w:val="0"/>
      <w:suppressAutoHyphens/>
      <w:autoSpaceDE w:val="0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3E18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0C53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87388E"/>
    <w:pPr>
      <w:keepNext/>
      <w:spacing w:after="0" w:line="240" w:lineRule="auto"/>
      <w:jc w:val="center"/>
      <w:outlineLvl w:val="0"/>
    </w:pPr>
    <w:rPr>
      <w:rFonts w:ascii="Tahoma" w:hAnsi="Tahoma" w:cs="Tahoma"/>
      <w:b/>
      <w:bCs/>
      <w:i/>
      <w:iCs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87388E"/>
    <w:pPr>
      <w:keepNext/>
      <w:spacing w:after="0" w:line="240" w:lineRule="auto"/>
      <w:jc w:val="right"/>
      <w:outlineLvl w:val="4"/>
    </w:pPr>
    <w:rPr>
      <w:rFonts w:ascii="Tahoma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01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16A3"/>
  </w:style>
  <w:style w:type="paragraph" w:styleId="Pidipagina">
    <w:name w:val="footer"/>
    <w:basedOn w:val="Normale"/>
    <w:link w:val="PidipaginaCarattere"/>
    <w:uiPriority w:val="99"/>
    <w:unhideWhenUsed/>
    <w:rsid w:val="00D01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16A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16A3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87388E"/>
    <w:rPr>
      <w:rFonts w:ascii="Tahoma" w:hAnsi="Tahoma" w:cs="Tahoma"/>
      <w:b/>
      <w:bCs/>
      <w:i/>
      <w:iCs/>
    </w:rPr>
  </w:style>
  <w:style w:type="character" w:customStyle="1" w:styleId="Titolo5Carattere">
    <w:name w:val="Titolo 5 Carattere"/>
    <w:basedOn w:val="Carpredefinitoparagrafo"/>
    <w:link w:val="Titolo5"/>
    <w:rsid w:val="0087388E"/>
    <w:rPr>
      <w:rFonts w:ascii="Tahoma" w:hAnsi="Tahoma" w:cs="Tahoma"/>
    </w:rPr>
  </w:style>
  <w:style w:type="paragraph" w:styleId="Corpodeltesto3">
    <w:name w:val="Body Text 3"/>
    <w:basedOn w:val="Normale"/>
    <w:link w:val="Corpodeltesto3Carattere"/>
    <w:semiHidden/>
    <w:rsid w:val="0087388E"/>
    <w:pPr>
      <w:spacing w:after="0" w:line="240" w:lineRule="auto"/>
    </w:pPr>
    <w:rPr>
      <w:rFonts w:ascii="Tahoma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87388E"/>
    <w:rPr>
      <w:rFonts w:ascii="Tahoma" w:hAnsi="Tahoma" w:cs="Tahoma"/>
      <w:b/>
      <w:bCs/>
    </w:rPr>
  </w:style>
  <w:style w:type="paragraph" w:customStyle="1" w:styleId="Paragrafoelenco1">
    <w:name w:val="Paragrafo elenco1"/>
    <w:basedOn w:val="Normale"/>
    <w:rsid w:val="0087388E"/>
    <w:pPr>
      <w:ind w:left="720"/>
    </w:pPr>
    <w:rPr>
      <w:rFonts w:eastAsia="Times New Roman" w:cs="Calibri"/>
    </w:rPr>
  </w:style>
  <w:style w:type="paragraph" w:customStyle="1" w:styleId="Default">
    <w:name w:val="Default"/>
    <w:rsid w:val="00B3292C"/>
    <w:pPr>
      <w:widowControl w:val="0"/>
      <w:suppressAutoHyphens/>
      <w:autoSpaceDE w:val="0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3E1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CB04F-40A6-4596-8458-2B25A007C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A.S.L. Milano</Company>
  <LinksUpToDate>false</LinksUpToDate>
  <CharactersWithSpaces>10179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ngrasso</dc:creator>
  <cp:lastModifiedBy>Lucia</cp:lastModifiedBy>
  <cp:revision>23</cp:revision>
  <cp:lastPrinted>2015-05-28T10:28:00Z</cp:lastPrinted>
  <dcterms:created xsi:type="dcterms:W3CDTF">2019-10-30T16:30:00Z</dcterms:created>
  <dcterms:modified xsi:type="dcterms:W3CDTF">2020-11-02T16:38:00Z</dcterms:modified>
</cp:coreProperties>
</file>