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5F0" w:rsidRDefault="008F65F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8F65F0" w:rsidRDefault="008F65F0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8F65F0" w:rsidRDefault="008F65F0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8F65F0" w:rsidRDefault="008F65F0"/>
    <w:p w:rsidR="008F65F0" w:rsidRDefault="00A847C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PIANO DI LAVORO ANNUALE  2020-2021</w:t>
      </w:r>
    </w:p>
    <w:p w:rsidR="008F65F0" w:rsidRDefault="00A847CD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r>
        <w:rPr>
          <w:i w:val="0"/>
        </w:rPr>
        <w:tab/>
      </w:r>
    </w:p>
    <w:p w:rsidR="008F65F0" w:rsidRDefault="008F65F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</w:p>
    <w:tbl>
      <w:tblPr>
        <w:tblStyle w:val="a"/>
        <w:tblW w:w="98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5"/>
        <w:gridCol w:w="5040"/>
        <w:gridCol w:w="915"/>
        <w:gridCol w:w="1080"/>
        <w:gridCol w:w="1382"/>
      </w:tblGrid>
      <w:tr w:rsidR="008F65F0">
        <w:tc>
          <w:tcPr>
            <w:tcW w:w="1425" w:type="dxa"/>
            <w:shd w:val="clear" w:color="auto" w:fill="F2F2F2"/>
            <w:vAlign w:val="center"/>
          </w:tcPr>
          <w:p w:rsidR="008F65F0" w:rsidRDefault="00A84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DOCENTE/I</w:t>
            </w:r>
          </w:p>
        </w:tc>
        <w:tc>
          <w:tcPr>
            <w:tcW w:w="5040" w:type="dxa"/>
            <w:vAlign w:val="center"/>
          </w:tcPr>
          <w:p w:rsidR="008F65F0" w:rsidRDefault="00F15C55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SAVONA GIROLAMO GAETANO</w:t>
            </w:r>
          </w:p>
        </w:tc>
        <w:tc>
          <w:tcPr>
            <w:tcW w:w="915" w:type="dxa"/>
            <w:shd w:val="clear" w:color="auto" w:fill="F2F2F2"/>
            <w:vAlign w:val="center"/>
          </w:tcPr>
          <w:p w:rsidR="008F65F0" w:rsidRDefault="00A847CD">
            <w:pPr>
              <w:pStyle w:val="Titolo5"/>
              <w:jc w:val="left"/>
            </w:pPr>
            <w:r>
              <w:t>Classe</w:t>
            </w:r>
          </w:p>
        </w:tc>
        <w:tc>
          <w:tcPr>
            <w:tcW w:w="2462" w:type="dxa"/>
            <w:gridSpan w:val="2"/>
          </w:tcPr>
          <w:p w:rsidR="008F65F0" w:rsidRDefault="00F15C55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 BA</w:t>
            </w:r>
          </w:p>
        </w:tc>
      </w:tr>
      <w:tr w:rsidR="008F65F0">
        <w:tc>
          <w:tcPr>
            <w:tcW w:w="1425" w:type="dxa"/>
            <w:shd w:val="clear" w:color="auto" w:fill="F2F2F2"/>
            <w:vAlign w:val="center"/>
          </w:tcPr>
          <w:p w:rsidR="008F65F0" w:rsidRDefault="008F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  <w:p w:rsidR="008F65F0" w:rsidRDefault="00A847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Materia</w:t>
            </w:r>
          </w:p>
          <w:p w:rsidR="008F65F0" w:rsidRDefault="008F6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Lingua e letteratura italiana</w:t>
            </w:r>
          </w:p>
        </w:tc>
        <w:tc>
          <w:tcPr>
            <w:tcW w:w="1995" w:type="dxa"/>
            <w:gridSpan w:val="2"/>
            <w:shd w:val="clear" w:color="auto" w:fill="F2F2F2"/>
            <w:vAlign w:val="center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Durata del corso (h)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  <w:t>(h/</w:t>
            </w:r>
            <w:proofErr w:type="spellStart"/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)*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>33</w:t>
            </w:r>
          </w:p>
        </w:tc>
        <w:tc>
          <w:tcPr>
            <w:tcW w:w="1382" w:type="dxa"/>
          </w:tcPr>
          <w:p w:rsidR="008F65F0" w:rsidRDefault="00A847CD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132</w:t>
            </w:r>
          </w:p>
        </w:tc>
      </w:tr>
    </w:tbl>
    <w:p w:rsidR="008F65F0" w:rsidRDefault="008F65F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b w:val="0"/>
          <w:i w:val="0"/>
          <w:sz w:val="22"/>
          <w:szCs w:val="22"/>
        </w:rPr>
      </w:pPr>
    </w:p>
    <w:p w:rsidR="008F65F0" w:rsidRDefault="00A847CD">
      <w:pPr>
        <w:pStyle w:val="Titolo1"/>
        <w:tabs>
          <w:tab w:val="left" w:pos="1690"/>
          <w:tab w:val="left" w:pos="5380"/>
          <w:tab w:val="left" w:pos="9070"/>
        </w:tabs>
        <w:jc w:val="left"/>
      </w:pPr>
      <w:r>
        <w:rPr>
          <w:i w:val="0"/>
        </w:rPr>
        <w:t xml:space="preserve"> Quadro d’insieme dei moduli didattici</w:t>
      </w:r>
      <w:r>
        <w:rPr>
          <w:i w:val="0"/>
        </w:rPr>
        <w:br/>
      </w:r>
    </w:p>
    <w:tbl>
      <w:tblPr>
        <w:tblStyle w:val="a0"/>
        <w:tblW w:w="99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1952"/>
        <w:gridCol w:w="4763"/>
        <w:gridCol w:w="1113"/>
        <w:gridCol w:w="1412"/>
      </w:tblGrid>
      <w:tr w:rsidR="008F65F0">
        <w:trPr>
          <w:trHeight w:val="237"/>
        </w:trPr>
        <w:tc>
          <w:tcPr>
            <w:tcW w:w="727" w:type="dxa"/>
            <w:shd w:val="clear" w:color="auto" w:fill="F2F2F2"/>
          </w:tcPr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N</w:t>
            </w:r>
          </w:p>
        </w:tc>
        <w:tc>
          <w:tcPr>
            <w:tcW w:w="1952" w:type="dxa"/>
            <w:shd w:val="clear" w:color="auto" w:fill="F2F2F2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br/>
              <w:t>Cod.</w:t>
            </w:r>
          </w:p>
        </w:tc>
        <w:tc>
          <w:tcPr>
            <w:tcW w:w="1412" w:type="dxa"/>
            <w:shd w:val="clear" w:color="auto" w:fill="F2F2F2"/>
          </w:tcPr>
          <w:p w:rsidR="008F65F0" w:rsidRDefault="00A847CD">
            <w:pPr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Tempi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br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(ore-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periodo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>)</w:t>
            </w:r>
          </w:p>
        </w:tc>
      </w:tr>
      <w:tr w:rsidR="008F65F0">
        <w:trPr>
          <w:trHeight w:val="1455"/>
        </w:trPr>
        <w:tc>
          <w:tcPr>
            <w:tcW w:w="727" w:type="dxa"/>
          </w:tcPr>
          <w:p w:rsidR="008F65F0" w:rsidRDefault="008F65F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8F65F0" w:rsidRDefault="00A847C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Il Positivismo e il Verismo</w:t>
            </w:r>
          </w:p>
        </w:tc>
        <w:tc>
          <w:tcPr>
            <w:tcW w:w="4763" w:type="dxa"/>
          </w:tcPr>
          <w:p w:rsidR="008F65F0" w:rsidRDefault="00A847CD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8F65F0" w:rsidRDefault="008F65F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30h – 10 settimane</w:t>
            </w: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15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. -</w:t>
            </w:r>
            <w:r>
              <w:rPr>
                <w:rFonts w:ascii="Tahoma" w:eastAsia="Tahoma" w:hAnsi="Tahoma" w:cs="Tahoma"/>
                <w:sz w:val="20"/>
                <w:szCs w:val="20"/>
              </w:rPr>
              <w:br/>
              <w:t xml:space="preserve">21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nov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8F65F0">
        <w:trPr>
          <w:trHeight w:val="1122"/>
        </w:trPr>
        <w:tc>
          <w:tcPr>
            <w:tcW w:w="727" w:type="dxa"/>
          </w:tcPr>
          <w:p w:rsidR="008F65F0" w:rsidRDefault="008F65F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8F65F0" w:rsidRDefault="008F65F0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A847C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Il Decadentismo</w:t>
            </w:r>
          </w:p>
        </w:tc>
        <w:tc>
          <w:tcPr>
            <w:tcW w:w="4763" w:type="dxa"/>
          </w:tcPr>
          <w:p w:rsidR="008F65F0" w:rsidRDefault="00A847CD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45h – 15 settimane</w:t>
            </w: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24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nov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. – 21 mar.</w:t>
            </w:r>
          </w:p>
        </w:tc>
      </w:tr>
      <w:tr w:rsidR="008F65F0">
        <w:trPr>
          <w:trHeight w:val="947"/>
        </w:trPr>
        <w:tc>
          <w:tcPr>
            <w:tcW w:w="727" w:type="dxa"/>
          </w:tcPr>
          <w:p w:rsidR="008F65F0" w:rsidRDefault="008F65F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8F65F0" w:rsidRDefault="00A847C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La poesia del primo XX sec.</w:t>
            </w:r>
          </w:p>
        </w:tc>
        <w:tc>
          <w:tcPr>
            <w:tcW w:w="4763" w:type="dxa"/>
          </w:tcPr>
          <w:p w:rsidR="008F65F0" w:rsidRDefault="00A847CD">
            <w:pP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15 h – 5 settimane</w:t>
            </w: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23 mar. – 15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mag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8F65F0">
        <w:trPr>
          <w:trHeight w:val="710"/>
        </w:trPr>
        <w:tc>
          <w:tcPr>
            <w:tcW w:w="727" w:type="dxa"/>
          </w:tcPr>
          <w:p w:rsidR="008F65F0" w:rsidRDefault="008F65F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8F65F0" w:rsidRDefault="008F65F0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A847C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Produzione scritta</w:t>
            </w:r>
          </w:p>
        </w:tc>
        <w:tc>
          <w:tcPr>
            <w:tcW w:w="4763" w:type="dxa"/>
          </w:tcPr>
          <w:p w:rsidR="008F65F0" w:rsidRDefault="00A847CD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Individuare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e utilizzare gli strumenti di comunicazione e di team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working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più appropriati per intervenire nei contesti organizzativi e professionali di riferimento</w:t>
            </w:r>
          </w:p>
          <w:p w:rsidR="008F65F0" w:rsidRDefault="00A847CD">
            <w:pPr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Redigere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relazioni tecniche e documentare le attività individuali e di gruppo relative a situazioni pro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fessionali</w:t>
            </w:r>
          </w:p>
        </w:tc>
        <w:tc>
          <w:tcPr>
            <w:tcW w:w="1113" w:type="dxa"/>
          </w:tcPr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L8</w:t>
            </w:r>
          </w:p>
          <w:p w:rsidR="008F65F0" w:rsidRDefault="008F65F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8F65F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L9</w:t>
            </w:r>
          </w:p>
        </w:tc>
        <w:tc>
          <w:tcPr>
            <w:tcW w:w="1412" w:type="dxa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20 h  </w:t>
            </w: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 h   a settimana</w:t>
            </w: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tutto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 xml:space="preserve"> l’anno</w:t>
            </w:r>
          </w:p>
        </w:tc>
      </w:tr>
      <w:tr w:rsidR="008F65F0">
        <w:trPr>
          <w:trHeight w:val="710"/>
        </w:trPr>
        <w:tc>
          <w:tcPr>
            <w:tcW w:w="727" w:type="dxa"/>
          </w:tcPr>
          <w:p w:rsidR="008F65F0" w:rsidRDefault="008F65F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5</w:t>
            </w:r>
          </w:p>
        </w:tc>
        <w:tc>
          <w:tcPr>
            <w:tcW w:w="1952" w:type="dxa"/>
          </w:tcPr>
          <w:p w:rsidR="008F65F0" w:rsidRDefault="008F65F0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A847C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Educazione all’immagine</w:t>
            </w:r>
          </w:p>
        </w:tc>
        <w:tc>
          <w:tcPr>
            <w:tcW w:w="4763" w:type="dxa"/>
          </w:tcPr>
          <w:p w:rsidR="008F65F0" w:rsidRDefault="00A847CD">
            <w:pPr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Utilizzare</w:t>
            </w: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8F65F0" w:rsidRDefault="008F65F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8F65F0" w:rsidRDefault="00A847CD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10 h</w:t>
            </w: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distribuzione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 xml:space="preserve"> variabile</w:t>
            </w:r>
          </w:p>
        </w:tc>
      </w:tr>
    </w:tbl>
    <w:p w:rsidR="008F65F0" w:rsidRDefault="008F65F0">
      <w:pPr>
        <w:spacing w:after="0" w:line="240" w:lineRule="auto"/>
        <w:rPr>
          <w:rFonts w:ascii="Tahoma" w:eastAsia="Tahoma" w:hAnsi="Tahoma" w:cs="Tahoma"/>
          <w:b/>
          <w:sz w:val="28"/>
          <w:szCs w:val="28"/>
        </w:rPr>
      </w:pPr>
    </w:p>
    <w:p w:rsidR="008F65F0" w:rsidRDefault="00A847CD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</w:rPr>
        <w:t>Descrizione in dettaglio di ciascun modulo</w:t>
      </w:r>
      <w:r>
        <w:rPr>
          <w:i w:val="0"/>
        </w:rPr>
        <w:br/>
      </w:r>
    </w:p>
    <w:tbl>
      <w:tblPr>
        <w:tblStyle w:val="a1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8F65F0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8F65F0" w:rsidRDefault="00F15C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SAVONA GIROLAMO GAETANO</w:t>
            </w:r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8F65F0" w:rsidRDefault="00F15C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 BA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8F65F0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8F65F0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Il Positivismo e il Verismo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30h – 10 settimane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15 </w:t>
            </w:r>
            <w:proofErr w:type="spellStart"/>
            <w:r>
              <w:rPr>
                <w:b w:val="0"/>
                <w:i w:val="0"/>
              </w:rPr>
              <w:t>sett</w:t>
            </w:r>
            <w:proofErr w:type="spellEnd"/>
            <w:r>
              <w:rPr>
                <w:b w:val="0"/>
                <w:i w:val="0"/>
              </w:rPr>
              <w:t xml:space="preserve">. - 21 </w:t>
            </w:r>
            <w:proofErr w:type="spellStart"/>
            <w:r>
              <w:rPr>
                <w:b w:val="0"/>
                <w:i w:val="0"/>
              </w:rPr>
              <w:t>nov</w:t>
            </w:r>
            <w:proofErr w:type="spellEnd"/>
            <w:r>
              <w:rPr>
                <w:b w:val="0"/>
                <w:i w:val="0"/>
              </w:rPr>
              <w:t>.</w:t>
            </w:r>
          </w:p>
        </w:tc>
      </w:tr>
      <w:tr w:rsidR="008F65F0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Conoscenza dei metodi di analisi testuale</w:t>
            </w:r>
          </w:p>
        </w:tc>
      </w:tr>
      <w:tr w:rsidR="008F65F0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Scelta di autori e testi del periodo di fine XIX </w:t>
            </w: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sec.: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 xml:space="preserve"> Zola</w:t>
            </w:r>
          </w:p>
          <w:p w:rsidR="008F65F0" w:rsidRDefault="00A847C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Giovanni Verga e il Verismo </w:t>
            </w: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–“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>Rosso Malpelo”, “La lupa”, “La roba”, “Libertà” – brani tratti da “I Malavoglia” e “Mastro-don Gesualdo”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libro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 xml:space="preserve"> di testo: AA.VV., Le porte della letteratura, vol. 3; appunti forniti dal docente.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Analisi del testo; interrogazioni scritte e orali; 3 verifiche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 ogni verifica viene assegnato il punteggio di ogni domanda. La griglia di valutazione è riportata su ogni verifica effettuata</w:t>
            </w: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individuale; 1 verifica di recupe</w:t>
            </w:r>
            <w:r>
              <w:rPr>
                <w:b w:val="0"/>
                <w:i w:val="0"/>
              </w:rPr>
              <w:t>ro per ogni argomento insufficiente.</w:t>
            </w:r>
          </w:p>
        </w:tc>
      </w:tr>
    </w:tbl>
    <w:p w:rsidR="008F65F0" w:rsidRDefault="008F65F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</w:p>
    <w:p w:rsidR="008F65F0" w:rsidRDefault="00A847CD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2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8F65F0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8F65F0" w:rsidRDefault="00F15C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SAVONA GIROLAMO GAETANO</w:t>
            </w:r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8F65F0" w:rsidRDefault="00F15C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 BA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8F65F0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8F65F0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Il Decadentismo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45h – 15 settimane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24 </w:t>
            </w:r>
            <w:proofErr w:type="spellStart"/>
            <w:r>
              <w:rPr>
                <w:b w:val="0"/>
                <w:i w:val="0"/>
              </w:rPr>
              <w:t>nov</w:t>
            </w:r>
            <w:proofErr w:type="spellEnd"/>
            <w:r>
              <w:rPr>
                <w:b w:val="0"/>
                <w:i w:val="0"/>
              </w:rPr>
              <w:t>. – 21 mar.</w:t>
            </w:r>
          </w:p>
        </w:tc>
      </w:tr>
      <w:tr w:rsidR="008F65F0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Conoscenza dei metodi di analisi testuale</w:t>
            </w:r>
          </w:p>
        </w:tc>
      </w:tr>
      <w:tr w:rsidR="008F65F0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Giovanni Pascoli – “Il fanciullino” – Poesie scelte da “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Myricae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” e “Canti di Castelvecchio”</w:t>
            </w:r>
          </w:p>
          <w:p w:rsidR="008F65F0" w:rsidRDefault="00A847C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Gabriele D’</w:t>
            </w:r>
            <w:r w:rsidR="00F15C55">
              <w:rPr>
                <w:rFonts w:ascii="Tahoma" w:eastAsia="Tahoma" w:hAnsi="Tahoma" w:cs="Tahoma"/>
                <w:sz w:val="20"/>
                <w:szCs w:val="20"/>
              </w:rPr>
              <w:t>Annunzio: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“La pioggia nel p</w:t>
            </w:r>
            <w:r w:rsidR="00F15C55">
              <w:rPr>
                <w:rFonts w:ascii="Tahoma" w:eastAsia="Tahoma" w:hAnsi="Tahoma" w:cs="Tahoma"/>
                <w:sz w:val="20"/>
                <w:szCs w:val="20"/>
              </w:rPr>
              <w:t>ineto”;</w:t>
            </w:r>
            <w:bookmarkStart w:id="0" w:name="_GoBack"/>
            <w:bookmarkEnd w:id="0"/>
          </w:p>
          <w:p w:rsidR="008F65F0" w:rsidRDefault="00A847C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Italo Svevo: “La coscienza di Zeno”</w:t>
            </w: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Luigi Pirandello: scelta fra le “Novelle per un anno”; brani tratti da “Il fu Mattia Pascal” e “Uno, nessuno e centomila”; bra</w:t>
            </w:r>
            <w:r>
              <w:rPr>
                <w:rFonts w:ascii="Tahoma" w:eastAsia="Tahoma" w:hAnsi="Tahoma" w:cs="Tahoma"/>
                <w:sz w:val="20"/>
                <w:szCs w:val="20"/>
              </w:rPr>
              <w:t>ni teatrali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libro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 xml:space="preserve"> di testo: AA.VV., Le porte della letteratura, vol. 3; appunti forniti dal docente.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Analisi del testo; interrogazioni scritte e orali; 4 – 5 verifiche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 ogni verifica viene assegnato il punteggio di ogni domanda. La griglia di valutazione è riportata su ogni verifica effettuata</w:t>
            </w: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</w:t>
            </w:r>
            <w:r>
              <w:rPr>
                <w:b w:val="0"/>
                <w:i w:val="0"/>
              </w:rPr>
              <w:t>e; 1 verifica di recupero per ogni argomento insufficiente.</w:t>
            </w:r>
          </w:p>
        </w:tc>
      </w:tr>
    </w:tbl>
    <w:p w:rsidR="008F65F0" w:rsidRDefault="008F65F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</w:p>
    <w:p w:rsidR="008F65F0" w:rsidRDefault="00A847CD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3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8F65F0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8F65F0" w:rsidRDefault="00F15C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SAVONA GIROLAMO GAETANO</w:t>
            </w:r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8F65F0" w:rsidRDefault="00F15C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 BA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8F65F0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8F65F0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8F65F0" w:rsidRDefault="00A847CD">
            <w:p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La poesia del primo XX sec.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15 h – 5 settimane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23 mar. – 15 </w:t>
            </w:r>
            <w:proofErr w:type="spellStart"/>
            <w:r>
              <w:rPr>
                <w:b w:val="0"/>
                <w:i w:val="0"/>
              </w:rPr>
              <w:t>mag</w:t>
            </w:r>
            <w:proofErr w:type="spellEnd"/>
            <w:r>
              <w:rPr>
                <w:b w:val="0"/>
                <w:i w:val="0"/>
              </w:rPr>
              <w:t>.</w:t>
            </w:r>
          </w:p>
        </w:tc>
      </w:tr>
      <w:tr w:rsidR="008F65F0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Conoscenza dei metodi di analisi testuale</w:t>
            </w:r>
          </w:p>
        </w:tc>
      </w:tr>
      <w:tr w:rsidR="008F65F0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Scelta di poesie di Ungaretti, Quasimodo, Montale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libro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 xml:space="preserve"> di testo: AA.VV., Le porte della letteratura, vol. 3; appunti forniti dal docente.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Analisi del testo; interrogazioni scritte e orali; 1 verifica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In ogni verifica viene assegnato il punteggio di ogni domanda. La griglia di valutazione è riportata su ogni verifica effettuata</w:t>
            </w: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individuale; 1 verifica di recupe</w:t>
            </w:r>
            <w:r>
              <w:rPr>
                <w:b w:val="0"/>
                <w:i w:val="0"/>
              </w:rPr>
              <w:t>ro per ogni argomento insufficiente.</w:t>
            </w:r>
          </w:p>
        </w:tc>
      </w:tr>
    </w:tbl>
    <w:p w:rsidR="008F65F0" w:rsidRDefault="00A847CD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4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8F65F0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8F65F0" w:rsidRDefault="00F15C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SAVONA GIROLAMO GAETANO</w:t>
            </w:r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8F65F0" w:rsidRDefault="00F15C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 BA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8F65F0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8F65F0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Produzione scritta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20h – 1 h settimanale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15 set – 15 </w:t>
            </w:r>
            <w:proofErr w:type="spellStart"/>
            <w:r>
              <w:rPr>
                <w:b w:val="0"/>
                <w:i w:val="0"/>
              </w:rPr>
              <w:t>mag</w:t>
            </w:r>
            <w:proofErr w:type="spellEnd"/>
          </w:p>
        </w:tc>
      </w:tr>
      <w:tr w:rsidR="008F65F0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Competenze della produzione scritta del secondo biennio</w:t>
            </w:r>
          </w:p>
        </w:tc>
      </w:tr>
      <w:tr w:rsidR="008F65F0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L8 L9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Preparazione ai temi degli esami di Stato - lettura di testi di argomento attuale – relazioni tecniche, curriculum vitae, scrittura professionale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frontale-interattiva; brainstorming; discussione guidata sugli argomenti proposti; stesura di schemi; discussione degli elaborati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libro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 xml:space="preserve"> di testo: AA.VV., Le porte della letteratura, manuale di scrittura; appunti forniti d</w:t>
            </w:r>
            <w:r>
              <w:rPr>
                <w:rFonts w:ascii="Tahoma" w:eastAsia="Tahoma" w:hAnsi="Tahoma" w:cs="Tahoma"/>
                <w:sz w:val="20"/>
                <w:szCs w:val="20"/>
              </w:rPr>
              <w:t>al docente.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Svolgimento di temi in classe e a casa; 2 esercitazioni-verifiche a trimestre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Recupero in itinere; si tiene conto della progressione nelle competenze.</w:t>
            </w:r>
          </w:p>
        </w:tc>
      </w:tr>
    </w:tbl>
    <w:p w:rsidR="008F65F0" w:rsidRDefault="008F65F0">
      <w:pPr>
        <w:spacing w:after="0" w:line="240" w:lineRule="auto"/>
        <w:rPr>
          <w:sz w:val="24"/>
          <w:szCs w:val="24"/>
        </w:rPr>
      </w:pPr>
    </w:p>
    <w:p w:rsidR="008F65F0" w:rsidRDefault="00A847CD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Style w:val="a5"/>
        <w:tblW w:w="9942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8F65F0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sz w:val="28"/>
                <w:szCs w:val="28"/>
              </w:rPr>
            </w:pPr>
            <w:r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000000"/>
            </w:tcBorders>
          </w:tcPr>
          <w:p w:rsidR="008F65F0" w:rsidRDefault="00F15C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SAVONA GIROLAMO GAETANO</w:t>
            </w:r>
          </w:p>
        </w:tc>
        <w:tc>
          <w:tcPr>
            <w:tcW w:w="1005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000000"/>
            </w:tcBorders>
          </w:tcPr>
          <w:p w:rsidR="008F65F0" w:rsidRDefault="00F15C5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 BA</w:t>
            </w:r>
          </w:p>
        </w:tc>
        <w:tc>
          <w:tcPr>
            <w:tcW w:w="900" w:type="dxa"/>
            <w:tcBorders>
              <w:bottom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Lingua e letteratura italiana</w:t>
            </w:r>
          </w:p>
        </w:tc>
      </w:tr>
      <w:tr w:rsidR="008F65F0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000000"/>
            </w:tcBorders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PERIODO </w:t>
            </w:r>
          </w:p>
        </w:tc>
      </w:tr>
      <w:tr w:rsidR="008F65F0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Educazione all’immagine</w:t>
            </w:r>
          </w:p>
        </w:tc>
        <w:tc>
          <w:tcPr>
            <w:tcW w:w="2295" w:type="dxa"/>
            <w:gridSpan w:val="2"/>
            <w:tcBorders>
              <w:bottom w:val="single" w:sz="12" w:space="0" w:color="000000"/>
            </w:tcBorders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10 h </w:t>
            </w:r>
          </w:p>
        </w:tc>
        <w:tc>
          <w:tcPr>
            <w:tcW w:w="2445" w:type="dxa"/>
            <w:tcBorders>
              <w:bottom w:val="single" w:sz="12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Non definito</w:t>
            </w:r>
          </w:p>
        </w:tc>
      </w:tr>
      <w:tr w:rsidR="008F65F0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000000"/>
            </w:tcBorders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Competenze del secondo biennio</w:t>
            </w:r>
          </w:p>
        </w:tc>
      </w:tr>
      <w:tr w:rsidR="008F65F0">
        <w:tc>
          <w:tcPr>
            <w:tcW w:w="3225" w:type="dxa"/>
            <w:gridSpan w:val="3"/>
            <w:tcBorders>
              <w:right w:val="single" w:sz="8" w:space="0" w:color="000000"/>
            </w:tcBorders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000000"/>
            </w:tcBorders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Asse linguistico: L5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8F65F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Visione e commento di film – lettura di immagini, cartine, diagrammi - cenni alla storia dell’arte nel XX sec.  - Analisi d’opera su immagini proposte dal docente ed eventuali uscite didattiche sul territorio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Lezione frontale-interattiva; visione di immagini dal libro o da filmati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rPr>
                <w:rFonts w:ascii="Tahoma" w:eastAsia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eastAsia="Tahoma" w:hAnsi="Tahoma" w:cs="Tahoma"/>
                <w:sz w:val="20"/>
                <w:szCs w:val="20"/>
              </w:rPr>
              <w:t>libro</w:t>
            </w:r>
            <w:proofErr w:type="gramEnd"/>
            <w:r>
              <w:rPr>
                <w:rFonts w:ascii="Tahoma" w:eastAsia="Tahoma" w:hAnsi="Tahoma" w:cs="Tahoma"/>
                <w:sz w:val="20"/>
                <w:szCs w:val="20"/>
              </w:rPr>
              <w:t xml:space="preserve"> di testo: appunti forniti dal docente; materiale interattivo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Relazione; compilazione di schede; interrogazioni scritte e orali; 1 a trimestre</w:t>
            </w:r>
          </w:p>
        </w:tc>
      </w:tr>
      <w:tr w:rsidR="008F65F0">
        <w:tc>
          <w:tcPr>
            <w:tcW w:w="1286" w:type="dxa"/>
            <w:gridSpan w:val="2"/>
            <w:shd w:val="clear" w:color="auto" w:fill="F2F2F2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Si fa riferimento ai criteri definiti in dipartimento di materia.</w:t>
            </w:r>
          </w:p>
        </w:tc>
      </w:tr>
      <w:tr w:rsidR="008F65F0">
        <w:tc>
          <w:tcPr>
            <w:tcW w:w="1286" w:type="dxa"/>
            <w:gridSpan w:val="2"/>
            <w:shd w:val="clear" w:color="auto" w:fill="D9D9D9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8F65F0" w:rsidRDefault="00A847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Revisione individuale; 1 verifica di recupero per ogni argomento in</w:t>
            </w:r>
            <w:r>
              <w:rPr>
                <w:b w:val="0"/>
                <w:i w:val="0"/>
              </w:rPr>
              <w:t>sufficiente.</w:t>
            </w:r>
          </w:p>
        </w:tc>
      </w:tr>
    </w:tbl>
    <w:p w:rsidR="008F65F0" w:rsidRDefault="008F65F0">
      <w:pPr>
        <w:spacing w:after="0" w:line="240" w:lineRule="auto"/>
        <w:rPr>
          <w:sz w:val="24"/>
          <w:szCs w:val="24"/>
        </w:rPr>
      </w:pPr>
    </w:p>
    <w:sectPr w:rsidR="008F65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34" w:bottom="851" w:left="1134" w:header="539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7CD" w:rsidRDefault="00A847CD">
      <w:pPr>
        <w:spacing w:after="0" w:line="240" w:lineRule="auto"/>
      </w:pPr>
      <w:r>
        <w:separator/>
      </w:r>
    </w:p>
  </w:endnote>
  <w:endnote w:type="continuationSeparator" w:id="0">
    <w:p w:rsidR="00A847CD" w:rsidRDefault="00A8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5F0" w:rsidRDefault="008F65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5F0" w:rsidRDefault="008F65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5F0" w:rsidRDefault="008F65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7CD" w:rsidRDefault="00A847CD">
      <w:pPr>
        <w:spacing w:after="0" w:line="240" w:lineRule="auto"/>
      </w:pPr>
      <w:r>
        <w:separator/>
      </w:r>
    </w:p>
  </w:footnote>
  <w:footnote w:type="continuationSeparator" w:id="0">
    <w:p w:rsidR="00A847CD" w:rsidRDefault="00A84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5F0" w:rsidRDefault="008F65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5F0" w:rsidRDefault="00A847CD">
    <w:pPr>
      <w:spacing w:after="0" w:line="240" w:lineRule="auto"/>
      <w:jc w:val="center"/>
      <w:rPr>
        <w:b/>
        <w:color w:val="000000"/>
        <w:sz w:val="28"/>
        <w:szCs w:val="2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49" type="#_x0000_t75" alt="repubblica_italiana_grigio" style="position:absolute;left:0;text-align:left;margin-left:217.2pt;margin-top:-107.25pt;width:34.75pt;height:32.8pt;z-index:251656192;visibility:visible;mso-position-horizontal:absolute;mso-position-horizontal-relative:margin;mso-position-vertical:absolute;mso-position-vertical-relative:margin">
          <v:imagedata r:id="rId1" o:title=""/>
          <w10:wrap type="square" anchorx="margin" anchory="margin"/>
        </v:shape>
      </w:pict>
    </w:r>
  </w:p>
  <w:p w:rsidR="008F65F0" w:rsidRDefault="00A847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pict>
        <v:shape id="Immagine 0" o:spid="_x0000_i1025" type="#_x0000_t75" alt="ITESTAZIONE copy2.jpg" style="width:481.5pt;height:65.25pt;visibility:visible;mso-wrap-style:square">
          <v:imagedata r:id="rId2" o:title="ITESTAZIONE copy2" grayscale="t"/>
        </v:shape>
      </w:pict>
    </w:r>
  </w:p>
  <w:p w:rsidR="008F65F0" w:rsidRDefault="008F65F0">
    <w:pPr>
      <w:spacing w:after="0" w:line="240" w:lineRule="auto"/>
      <w:jc w:val="center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5F0" w:rsidRDefault="008F65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F0"/>
    <w:rsid w:val="008F65F0"/>
    <w:rsid w:val="00A847CD"/>
    <w:rsid w:val="00F1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DDD5ADD-BC0D-4E4F-ACE8-E99ADB76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wLzFUS8OcWouMOTavtnDssQtXQ==">AMUW2mXdxRiVshL+sVb5I3q8R6UMyF0QZ3IqZRkJ2gOGXXfb8mgayFDlAHVtKqvBp1gojup5qMFuHLakk2C8ohjTZSrgBof87C1xTehXMJ3pVn5db6R4Md0=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girolamo gaetano savona</cp:lastModifiedBy>
  <cp:revision>2</cp:revision>
  <dcterms:created xsi:type="dcterms:W3CDTF">2020-10-15T09:18:00Z</dcterms:created>
  <dcterms:modified xsi:type="dcterms:W3CDTF">2020-10-15T09:18:00Z</dcterms:modified>
</cp:coreProperties>
</file>