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Pr="00B21C54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667A00" w:rsidRPr="00B21C54" w:rsidRDefault="00667A0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667A00" w:rsidRPr="00B21C54" w:rsidRDefault="00667A00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 w:rsidRPr="00B21C54">
        <w:rPr>
          <w:i w:val="0"/>
          <w:iCs w:val="0"/>
          <w:shadow/>
          <w:sz w:val="28"/>
          <w:szCs w:val="28"/>
        </w:rPr>
        <w:t xml:space="preserve">PIANO </w:t>
      </w:r>
      <w:proofErr w:type="spellStart"/>
      <w:r w:rsidRPr="00B21C54">
        <w:rPr>
          <w:i w:val="0"/>
          <w:iCs w:val="0"/>
          <w:shadow/>
          <w:sz w:val="28"/>
          <w:szCs w:val="28"/>
        </w:rPr>
        <w:t>DI</w:t>
      </w:r>
      <w:proofErr w:type="spellEnd"/>
      <w:r w:rsidRPr="00B21C54">
        <w:rPr>
          <w:i w:val="0"/>
          <w:iCs w:val="0"/>
          <w:shadow/>
          <w:sz w:val="28"/>
          <w:szCs w:val="28"/>
        </w:rPr>
        <w:t xml:space="preserve"> LAVORO </w:t>
      </w:r>
      <w:r w:rsidR="00EA2A57" w:rsidRPr="00B21C54">
        <w:rPr>
          <w:i w:val="0"/>
          <w:iCs w:val="0"/>
          <w:shadow/>
          <w:sz w:val="28"/>
          <w:szCs w:val="28"/>
        </w:rPr>
        <w:t xml:space="preserve">ANNUALE </w:t>
      </w:r>
      <w:r w:rsidR="00FA1091">
        <w:rPr>
          <w:i w:val="0"/>
          <w:iCs w:val="0"/>
          <w:shadow/>
          <w:sz w:val="28"/>
          <w:szCs w:val="28"/>
        </w:rPr>
        <w:t xml:space="preserve"> 2020-2021</w:t>
      </w:r>
    </w:p>
    <w:p w:rsidR="00667A00" w:rsidRPr="00B21C54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 w:rsidRPr="00B21C54">
        <w:rPr>
          <w:i w:val="0"/>
          <w:iCs w:val="0"/>
          <w:szCs w:val="20"/>
        </w:rPr>
        <w:tab/>
      </w:r>
    </w:p>
    <w:p w:rsidR="00667A00" w:rsidRPr="00B21C54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B21C54" w:rsidTr="009B723E">
        <w:tc>
          <w:tcPr>
            <w:tcW w:w="62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7A00" w:rsidRPr="00B21C54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B21C54">
              <w:rPr>
                <w:b w:val="0"/>
                <w:szCs w:val="20"/>
              </w:rPr>
              <w:t>DOCENTE</w:t>
            </w:r>
            <w:r w:rsidR="00B01E7B" w:rsidRPr="00B21C54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B21C54" w:rsidRDefault="00FA1091" w:rsidP="00FA109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Soffientini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Cesare Giuseppe Augusto</w:t>
            </w:r>
            <w:r w:rsidR="006201E9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53F60" w:rsidRPr="00B21C54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r w:rsidR="00292D3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Mancuso Domenico</w:t>
            </w:r>
            <w:r w:rsidR="001731FE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6201E9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7A00" w:rsidRPr="00B21C54" w:rsidRDefault="00171361" w:rsidP="008665F7">
            <w:pPr>
              <w:pStyle w:val="Titolo5"/>
              <w:jc w:val="left"/>
              <w:rPr>
                <w:szCs w:val="20"/>
              </w:rPr>
            </w:pPr>
            <w:r w:rsidRPr="00B21C54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</w:tcPr>
          <w:p w:rsidR="00667A00" w:rsidRPr="00B21C54" w:rsidRDefault="00F04E8D" w:rsidP="00A615AA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  <w:r w:rsidR="00292D32">
              <w:rPr>
                <w:b w:val="0"/>
                <w:i w:val="0"/>
                <w:sz w:val="28"/>
                <w:szCs w:val="28"/>
              </w:rPr>
              <w:t>^</w:t>
            </w:r>
            <w:r w:rsidR="001731FE" w:rsidRPr="00B21C54">
              <w:rPr>
                <w:b w:val="0"/>
                <w:i w:val="0"/>
                <w:sz w:val="28"/>
                <w:szCs w:val="28"/>
              </w:rPr>
              <w:t xml:space="preserve">BFM </w:t>
            </w:r>
            <w:r w:rsidR="007E1467" w:rsidRPr="00B21C54">
              <w:rPr>
                <w:b w:val="0"/>
                <w:i w:val="0"/>
                <w:sz w:val="28"/>
                <w:szCs w:val="28"/>
              </w:rPr>
              <w:t xml:space="preserve"> </w:t>
            </w:r>
          </w:p>
        </w:tc>
      </w:tr>
      <w:tr w:rsidR="00171361" w:rsidRPr="00B21C54" w:rsidTr="009B723E">
        <w:tc>
          <w:tcPr>
            <w:tcW w:w="629" w:type="pct"/>
            <w:shd w:val="clear" w:color="auto" w:fill="F2F2F2"/>
            <w:vAlign w:val="center"/>
          </w:tcPr>
          <w:p w:rsidR="00171361" w:rsidRPr="00B21C54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B21C54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B21C54">
              <w:rPr>
                <w:b w:val="0"/>
                <w:szCs w:val="20"/>
              </w:rPr>
              <w:t>Materia</w:t>
            </w:r>
          </w:p>
          <w:p w:rsidR="00667A00" w:rsidRPr="00B21C54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B21C54" w:rsidRDefault="004A43ED" w:rsidP="00A615A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SISTEMI 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667A00" w:rsidRPr="00B21C54" w:rsidRDefault="00171361" w:rsidP="00A615AA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B21C54">
              <w:rPr>
                <w:rFonts w:ascii="Tahoma" w:hAnsi="Tahoma" w:cs="Tahoma"/>
                <w:sz w:val="20"/>
                <w:szCs w:val="20"/>
              </w:rPr>
              <w:t>d</w:t>
            </w:r>
            <w:r w:rsidRPr="00B21C54">
              <w:rPr>
                <w:rFonts w:ascii="Tahoma" w:hAnsi="Tahoma" w:cs="Tahoma"/>
                <w:sz w:val="20"/>
                <w:szCs w:val="20"/>
              </w:rPr>
              <w:t>el corso (h)</w:t>
            </w:r>
          </w:p>
        </w:tc>
        <w:tc>
          <w:tcPr>
            <w:tcW w:w="701" w:type="pct"/>
          </w:tcPr>
          <w:p w:rsidR="00667A00" w:rsidRPr="00B21C54" w:rsidRDefault="00ED585D" w:rsidP="002068A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132</w:t>
            </w:r>
          </w:p>
        </w:tc>
      </w:tr>
    </w:tbl>
    <w:p w:rsidR="00171361" w:rsidRPr="00B21C54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B21C54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B21C54">
        <w:rPr>
          <w:i w:val="0"/>
          <w:iCs w:val="0"/>
          <w:szCs w:val="20"/>
        </w:rPr>
        <w:t xml:space="preserve"> </w:t>
      </w:r>
      <w:r w:rsidR="00C81FE8" w:rsidRPr="00B21C54">
        <w:rPr>
          <w:i w:val="0"/>
          <w:iCs w:val="0"/>
          <w:szCs w:val="20"/>
        </w:rPr>
        <w:t>Quadro d’insieme de</w:t>
      </w:r>
      <w:r w:rsidRPr="00B21C54">
        <w:rPr>
          <w:i w:val="0"/>
          <w:iCs w:val="0"/>
          <w:szCs w:val="20"/>
        </w:rPr>
        <w:t>i moduli didattici</w:t>
      </w:r>
      <w:r w:rsidR="009B723E" w:rsidRPr="00B21C54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1889"/>
        <w:gridCol w:w="5236"/>
        <w:gridCol w:w="841"/>
        <w:gridCol w:w="1475"/>
      </w:tblGrid>
      <w:tr w:rsidR="00171361" w:rsidRPr="00B21C54" w:rsidTr="007C3D0D">
        <w:trPr>
          <w:trHeight w:val="237"/>
        </w:trPr>
        <w:tc>
          <w:tcPr>
            <w:tcW w:w="526" w:type="dxa"/>
            <w:shd w:val="clear" w:color="auto" w:fill="F2F2F2"/>
          </w:tcPr>
          <w:p w:rsidR="00171361" w:rsidRPr="00B21C54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B21C54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889" w:type="dxa"/>
            <w:shd w:val="clear" w:color="auto" w:fill="F2F2F2"/>
          </w:tcPr>
          <w:p w:rsidR="00171361" w:rsidRPr="00B21C54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B21C54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5236" w:type="dxa"/>
            <w:shd w:val="clear" w:color="auto" w:fill="F2F2F2"/>
          </w:tcPr>
          <w:p w:rsidR="00171361" w:rsidRPr="00B21C54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B21C54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841" w:type="dxa"/>
            <w:shd w:val="clear" w:color="auto" w:fill="F2F2F2"/>
          </w:tcPr>
          <w:p w:rsidR="00171361" w:rsidRPr="00B21C54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B21C54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75" w:type="dxa"/>
            <w:shd w:val="clear" w:color="auto" w:fill="F2F2F2"/>
          </w:tcPr>
          <w:p w:rsidR="00171361" w:rsidRPr="00B21C54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B21C54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B21C54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 w:rsidRPr="00B21C54">
              <w:rPr>
                <w:rFonts w:ascii="Tahoma" w:hAnsi="Tahoma" w:cs="Tahoma"/>
                <w:sz w:val="20"/>
                <w:szCs w:val="20"/>
              </w:rPr>
              <w:t>-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 w:rsidRPr="00B21C54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B21C5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01194" w:rsidRPr="00B21C54" w:rsidTr="007C3D0D">
        <w:trPr>
          <w:trHeight w:val="1445"/>
        </w:trPr>
        <w:tc>
          <w:tcPr>
            <w:tcW w:w="526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89" w:type="dxa"/>
          </w:tcPr>
          <w:p w:rsidR="00101194" w:rsidRPr="00B21C54" w:rsidRDefault="002B05D9" w:rsidP="002B05D9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B21C54">
              <w:rPr>
                <w:rFonts w:ascii="Tahoma" w:hAnsi="Tahoma" w:cs="Tahoma"/>
                <w:b/>
                <w:sz w:val="18"/>
                <w:szCs w:val="18"/>
              </w:rPr>
              <w:t>Sicurezza</w:t>
            </w:r>
          </w:p>
        </w:tc>
        <w:tc>
          <w:tcPr>
            <w:tcW w:w="5236" w:type="dxa"/>
          </w:tcPr>
          <w:p w:rsidR="0052574B" w:rsidRPr="00B21C54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ED585D">
              <w:rPr>
                <w:rFonts w:ascii="Tahoma" w:hAnsi="Tahoma" w:cs="Tahoma"/>
              </w:rPr>
              <w:t>Operare in sicurezza e nel rispetto delle norme di igiene e di salvaguardia ambientale, identificando e prevenendo situazioni di rischio per sé, per altri e per l'ambiente</w:t>
            </w:r>
          </w:p>
        </w:tc>
        <w:tc>
          <w:tcPr>
            <w:tcW w:w="841" w:type="dxa"/>
          </w:tcPr>
          <w:p w:rsidR="00101194" w:rsidRPr="00B21C54" w:rsidRDefault="00101194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52574B" w:rsidRPr="00B21C54" w:rsidRDefault="0052574B" w:rsidP="00ED58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ED585D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75" w:type="dxa"/>
            <w:vAlign w:val="center"/>
          </w:tcPr>
          <w:p w:rsidR="00101194" w:rsidRPr="00B21C54" w:rsidRDefault="00E329B5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</w:t>
            </w:r>
            <w:r w:rsidR="00101194" w:rsidRPr="00B21C54">
              <w:rPr>
                <w:rFonts w:ascii="Tahoma" w:hAnsi="Tahoma" w:cs="Tahoma"/>
                <w:bCs/>
                <w:sz w:val="18"/>
                <w:szCs w:val="18"/>
              </w:rPr>
              <w:t>ett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ahoma" w:hAnsi="Tahoma" w:cs="Tahoma"/>
                <w:bCs/>
                <w:sz w:val="18"/>
                <w:szCs w:val="18"/>
              </w:rPr>
              <w:t>Ott</w:t>
            </w:r>
            <w:proofErr w:type="spellEnd"/>
            <w:r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DE7787">
              <w:rPr>
                <w:rFonts w:ascii="Tahoma" w:hAnsi="Tahoma" w:cs="Tahoma"/>
                <w:bCs/>
                <w:sz w:val="18"/>
                <w:szCs w:val="18"/>
              </w:rPr>
              <w:t>19</w:t>
            </w:r>
          </w:p>
          <w:p w:rsidR="00101194" w:rsidRPr="00B21C54" w:rsidRDefault="00ED585D" w:rsidP="0010119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  <w:r w:rsidR="00101194" w:rsidRPr="00B21C5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ore</w:t>
            </w:r>
          </w:p>
        </w:tc>
      </w:tr>
      <w:tr w:rsidR="00101194" w:rsidRPr="00B21C54" w:rsidTr="007C3D0D">
        <w:trPr>
          <w:trHeight w:val="1551"/>
        </w:trPr>
        <w:tc>
          <w:tcPr>
            <w:tcW w:w="526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889" w:type="dxa"/>
          </w:tcPr>
          <w:p w:rsidR="0052574B" w:rsidRPr="00B21C54" w:rsidRDefault="0052574B" w:rsidP="0052574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B21C54">
              <w:rPr>
                <w:rFonts w:ascii="Tahoma" w:hAnsi="Tahoma" w:cs="Tahoma"/>
                <w:b/>
                <w:sz w:val="18"/>
                <w:szCs w:val="18"/>
              </w:rPr>
              <w:t>Elementi di pneumatica ed oleodinamica</w:t>
            </w:r>
          </w:p>
          <w:p w:rsidR="00101194" w:rsidRPr="00B21C54" w:rsidRDefault="00101194" w:rsidP="002B05D9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236" w:type="dxa"/>
          </w:tcPr>
          <w:p w:rsidR="00101194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ED585D">
              <w:rPr>
                <w:rFonts w:ascii="Tahoma" w:hAnsi="Tahoma" w:cs="Tahoma"/>
              </w:rPr>
              <w:t>Definire e pianificare fasi/ successione delle operazioni da compiere sulla base delle istruzioni ricevute e/o della documentazione di appoggio e del sistema di relazioni</w:t>
            </w:r>
          </w:p>
          <w:p w:rsidR="00ED585D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</w:p>
          <w:p w:rsidR="00ED585D" w:rsidRPr="00B21C54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  <w:r w:rsidRPr="00ED585D">
              <w:rPr>
                <w:rFonts w:ascii="Tahoma" w:hAnsi="Tahoma" w:cs="Tahoma"/>
              </w:rPr>
              <w:t>Verificare la rispondenza delle fasi di lavoro, dei materiali e dei prodotti agli standard qualitativi previsti dalle specifiche di progettazione</w:t>
            </w:r>
          </w:p>
        </w:tc>
        <w:tc>
          <w:tcPr>
            <w:tcW w:w="841" w:type="dxa"/>
          </w:tcPr>
          <w:p w:rsidR="00101194" w:rsidRDefault="00101194" w:rsidP="002B05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2B05D9" w:rsidRPr="00B21C54">
              <w:rPr>
                <w:rFonts w:ascii="Tahoma" w:hAnsi="Tahoma" w:cs="Tahoma"/>
                <w:sz w:val="20"/>
                <w:szCs w:val="20"/>
              </w:rPr>
              <w:t>1</w:t>
            </w:r>
          </w:p>
          <w:p w:rsidR="00ED585D" w:rsidRDefault="00ED585D" w:rsidP="002B05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85D" w:rsidRPr="00B21C54" w:rsidRDefault="00ED585D" w:rsidP="002B05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475" w:type="dxa"/>
            <w:vAlign w:val="center"/>
          </w:tcPr>
          <w:p w:rsidR="00101194" w:rsidRPr="00B21C54" w:rsidRDefault="00E329B5" w:rsidP="00440FB8">
            <w:pPr>
              <w:spacing w:before="24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Ott. - Feb. 1</w:t>
            </w:r>
            <w:r w:rsidR="00DE7787">
              <w:rPr>
                <w:rFonts w:ascii="Tahoma" w:hAnsi="Tahoma" w:cs="Tahoma"/>
                <w:sz w:val="18"/>
                <w:szCs w:val="18"/>
              </w:rPr>
              <w:t>9/20</w:t>
            </w:r>
          </w:p>
          <w:p w:rsidR="00101194" w:rsidRPr="00B21C54" w:rsidRDefault="00ED585D" w:rsidP="001011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60</w:t>
            </w:r>
            <w:r w:rsidR="00101194" w:rsidRPr="00B21C54">
              <w:rPr>
                <w:rFonts w:ascii="Tahoma" w:hAnsi="Tahoma" w:cs="Tahoma"/>
                <w:b/>
                <w:sz w:val="18"/>
                <w:szCs w:val="18"/>
              </w:rPr>
              <w:t xml:space="preserve"> ore</w:t>
            </w:r>
          </w:p>
        </w:tc>
      </w:tr>
      <w:tr w:rsidR="00101194" w:rsidRPr="00B21C54" w:rsidTr="007C3D0D">
        <w:trPr>
          <w:trHeight w:val="947"/>
        </w:trPr>
        <w:tc>
          <w:tcPr>
            <w:tcW w:w="526" w:type="dxa"/>
          </w:tcPr>
          <w:p w:rsidR="002738D8" w:rsidRPr="00B21C54" w:rsidRDefault="002738D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889" w:type="dxa"/>
          </w:tcPr>
          <w:p w:rsidR="00101194" w:rsidRPr="00B21C54" w:rsidRDefault="007C3D0D" w:rsidP="009F4A69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Elettropneumatica e automazione </w:t>
            </w:r>
          </w:p>
        </w:tc>
        <w:tc>
          <w:tcPr>
            <w:tcW w:w="5236" w:type="dxa"/>
          </w:tcPr>
          <w:p w:rsidR="00ED585D" w:rsidRDefault="00ED585D" w:rsidP="00ED585D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ED585D">
              <w:rPr>
                <w:rFonts w:ascii="Tahoma" w:hAnsi="Tahoma" w:cs="Tahoma"/>
              </w:rPr>
              <w:t>Definire e pianificare fasi/ successione delle operazioni da compiere sulla base delle istruzioni ricevute e/o della documentazione di appoggio e del sistema di relazioni</w:t>
            </w:r>
          </w:p>
          <w:p w:rsidR="00ED585D" w:rsidRDefault="00ED585D" w:rsidP="00ED585D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</w:p>
          <w:p w:rsidR="00101194" w:rsidRPr="00CA3261" w:rsidRDefault="00ED585D" w:rsidP="00ED585D">
            <w:pPr>
              <w:rPr>
                <w:rFonts w:ascii="Arial" w:hAnsi="Arial" w:cs="Arial"/>
                <w:sz w:val="20"/>
                <w:szCs w:val="20"/>
              </w:rPr>
            </w:pPr>
            <w:r w:rsidRPr="00ED585D">
              <w:rPr>
                <w:rFonts w:ascii="Tahoma" w:hAnsi="Tahoma" w:cs="Tahoma"/>
                <w:sz w:val="20"/>
                <w:szCs w:val="20"/>
              </w:rPr>
              <w:t>Verificare la rispondenza delle fasi di lavoro, dei materiali e dei prodotti agli standard qualitativi previsti dalle specifiche di progettazione</w:t>
            </w:r>
          </w:p>
        </w:tc>
        <w:tc>
          <w:tcPr>
            <w:tcW w:w="841" w:type="dxa"/>
          </w:tcPr>
          <w:p w:rsidR="00101194" w:rsidRDefault="0052574B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 1</w:t>
            </w:r>
          </w:p>
          <w:p w:rsidR="00ED585D" w:rsidRDefault="00ED585D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85D" w:rsidRDefault="00ED585D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P5</w:t>
            </w:r>
          </w:p>
          <w:p w:rsidR="00ED585D" w:rsidRPr="00B21C54" w:rsidRDefault="00ED585D" w:rsidP="000346B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2738D8" w:rsidRPr="00B21C54" w:rsidRDefault="00E329B5" w:rsidP="002738D8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Feb. - Apr. </w:t>
            </w:r>
            <w:r w:rsidR="00DE7787">
              <w:rPr>
                <w:rFonts w:ascii="Tahoma" w:hAnsi="Tahoma" w:cs="Tahoma"/>
                <w:bCs/>
                <w:sz w:val="18"/>
                <w:szCs w:val="18"/>
              </w:rPr>
              <w:t>20</w:t>
            </w:r>
          </w:p>
          <w:p w:rsidR="00101194" w:rsidRPr="00B21C54" w:rsidRDefault="00101194" w:rsidP="002738D8">
            <w:pPr>
              <w:rPr>
                <w:rFonts w:ascii="Tahoma" w:hAnsi="Tahoma" w:cs="Tahoma"/>
                <w:sz w:val="18"/>
                <w:szCs w:val="18"/>
              </w:rPr>
            </w:pPr>
            <w:r w:rsidRPr="00B21C54">
              <w:rPr>
                <w:rFonts w:ascii="Tahoma" w:hAnsi="Tahoma" w:cs="Tahoma"/>
                <w:b/>
                <w:bCs/>
                <w:sz w:val="18"/>
                <w:szCs w:val="18"/>
              </w:rPr>
              <w:t>40 ore</w:t>
            </w:r>
          </w:p>
        </w:tc>
      </w:tr>
      <w:tr w:rsidR="00101194" w:rsidRPr="00B21C54" w:rsidTr="007C3D0D">
        <w:trPr>
          <w:trHeight w:val="710"/>
        </w:trPr>
        <w:tc>
          <w:tcPr>
            <w:tcW w:w="526" w:type="dxa"/>
          </w:tcPr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01194" w:rsidRPr="00B21C54" w:rsidRDefault="00101194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89" w:type="dxa"/>
          </w:tcPr>
          <w:p w:rsidR="00101194" w:rsidRPr="007C3D0D" w:rsidRDefault="007C3D0D" w:rsidP="007C3D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C3D0D">
              <w:rPr>
                <w:rFonts w:ascii="Arial" w:hAnsi="Arial" w:cs="Arial"/>
                <w:b/>
                <w:sz w:val="20"/>
                <w:szCs w:val="20"/>
              </w:rPr>
              <w:t>Caratteristiche dei  controlli logici programmabili (PLC) e tecniche di programmazione</w:t>
            </w:r>
          </w:p>
        </w:tc>
        <w:tc>
          <w:tcPr>
            <w:tcW w:w="5236" w:type="dxa"/>
          </w:tcPr>
          <w:p w:rsidR="00ED585D" w:rsidRDefault="00ED585D" w:rsidP="00ED585D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  <w:r w:rsidRPr="00ED585D">
              <w:rPr>
                <w:rFonts w:ascii="Tahoma" w:hAnsi="Tahoma" w:cs="Tahoma"/>
              </w:rPr>
              <w:t>Definire e pianificare fasi/ successione delle operazioni da compiere sulla base delle istruzioni ricevute e/o della documentazione di appoggio e del sistema di relazioni</w:t>
            </w:r>
          </w:p>
          <w:p w:rsidR="00ED585D" w:rsidRDefault="00ED585D" w:rsidP="00ED585D">
            <w:pPr>
              <w:pStyle w:val="p5"/>
              <w:spacing w:line="240" w:lineRule="auto"/>
              <w:ind w:left="33"/>
              <w:rPr>
                <w:rFonts w:ascii="Tahoma" w:hAnsi="Tahoma" w:cs="Tahoma"/>
              </w:rPr>
            </w:pPr>
          </w:p>
          <w:p w:rsidR="0052574B" w:rsidRDefault="00ED585D" w:rsidP="00ED585D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  <w:r w:rsidRPr="00ED585D">
              <w:rPr>
                <w:rFonts w:ascii="Tahoma" w:hAnsi="Tahoma" w:cs="Tahoma"/>
              </w:rPr>
              <w:t>Verificare la rispondenza delle fasi di lavoro, dei materiali e dei prodotti agli standard qualitativi previsti dalle specifiche di progettazione</w:t>
            </w:r>
          </w:p>
          <w:p w:rsidR="00ED585D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</w:p>
          <w:p w:rsidR="00ED585D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</w:p>
          <w:p w:rsidR="00ED585D" w:rsidRPr="00B21C54" w:rsidRDefault="00ED585D" w:rsidP="00B21C54">
            <w:pPr>
              <w:pStyle w:val="p5"/>
              <w:spacing w:line="240" w:lineRule="auto"/>
              <w:ind w:left="33"/>
              <w:rPr>
                <w:rFonts w:ascii="Tahoma" w:hAnsi="Tahoma" w:cs="Tahoma"/>
                <w:sz w:val="18"/>
                <w:szCs w:val="18"/>
              </w:rPr>
            </w:pPr>
            <w:r w:rsidRPr="00ED585D">
              <w:rPr>
                <w:rFonts w:ascii="Tahoma" w:hAnsi="Tahoma" w:cs="Tahoma"/>
              </w:rPr>
              <w:t>Operare secondo i criteri di qualità stabiliti dal protocollo aziendale, riconoscendo e interpretando le esigenze del cliente/utente interno/esterno alla struttura / funzione organizzativa</w:t>
            </w:r>
          </w:p>
        </w:tc>
        <w:tc>
          <w:tcPr>
            <w:tcW w:w="841" w:type="dxa"/>
          </w:tcPr>
          <w:p w:rsidR="00101194" w:rsidRPr="00B21C54" w:rsidRDefault="0060513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52574B" w:rsidRPr="00B21C54">
              <w:rPr>
                <w:rFonts w:ascii="Tahoma" w:hAnsi="Tahoma" w:cs="Tahoma"/>
                <w:sz w:val="20"/>
                <w:szCs w:val="20"/>
              </w:rPr>
              <w:t xml:space="preserve"> 1</w:t>
            </w:r>
          </w:p>
          <w:p w:rsidR="0052574B" w:rsidRPr="00B21C54" w:rsidRDefault="0052574B" w:rsidP="0052574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05139" w:rsidRDefault="00605139" w:rsidP="00ED58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P</w:t>
            </w:r>
            <w:r w:rsidR="00ED585D">
              <w:rPr>
                <w:rFonts w:ascii="Tahoma" w:hAnsi="Tahoma" w:cs="Tahoma"/>
                <w:sz w:val="20"/>
                <w:szCs w:val="20"/>
              </w:rPr>
              <w:t>5</w:t>
            </w:r>
            <w:r w:rsidR="0052574B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ED585D" w:rsidRDefault="00ED585D" w:rsidP="00ED58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85D" w:rsidRDefault="00ED585D" w:rsidP="00ED58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D585D" w:rsidRPr="00B21C54" w:rsidRDefault="00ED585D" w:rsidP="00ED58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P9</w:t>
            </w:r>
          </w:p>
        </w:tc>
        <w:tc>
          <w:tcPr>
            <w:tcW w:w="1475" w:type="dxa"/>
            <w:vAlign w:val="center"/>
          </w:tcPr>
          <w:p w:rsidR="00101194" w:rsidRPr="00B21C54" w:rsidRDefault="00E329B5" w:rsidP="00101194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Apr. - </w:t>
            </w:r>
            <w:r w:rsidR="007C3D0D">
              <w:rPr>
                <w:rFonts w:ascii="Tahoma" w:hAnsi="Tahoma" w:cs="Tahoma"/>
                <w:bCs/>
                <w:sz w:val="18"/>
                <w:szCs w:val="18"/>
              </w:rPr>
              <w:t>Mag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. </w:t>
            </w:r>
            <w:r w:rsidR="00DE7787">
              <w:rPr>
                <w:rFonts w:ascii="Tahoma" w:hAnsi="Tahoma" w:cs="Tahoma"/>
                <w:bCs/>
                <w:sz w:val="18"/>
                <w:szCs w:val="18"/>
              </w:rPr>
              <w:t>20</w:t>
            </w:r>
            <w:r w:rsidR="007C3D0D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</w:p>
          <w:p w:rsidR="00101194" w:rsidRPr="00B21C54" w:rsidRDefault="00ED585D" w:rsidP="0010119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22</w:t>
            </w:r>
            <w:r w:rsidR="00101194" w:rsidRPr="00B21C5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ore</w:t>
            </w:r>
          </w:p>
        </w:tc>
      </w:tr>
    </w:tbl>
    <w:p w:rsidR="005B6F02" w:rsidRPr="00B21C54" w:rsidRDefault="00B01E7B" w:rsidP="00101194">
      <w:pPr>
        <w:spacing w:after="0" w:line="240" w:lineRule="auto"/>
        <w:rPr>
          <w:rFonts w:ascii="Tahoma" w:hAnsi="Tahoma" w:cs="Tahoma"/>
        </w:rPr>
      </w:pPr>
      <w:r w:rsidRPr="00B21C54">
        <w:rPr>
          <w:rFonts w:ascii="Tahoma" w:hAnsi="Tahoma" w:cs="Tahoma"/>
          <w:i/>
          <w:iCs/>
          <w:sz w:val="28"/>
          <w:szCs w:val="28"/>
        </w:rPr>
        <w:br w:type="page"/>
      </w:r>
      <w:r w:rsidR="005B6F02" w:rsidRPr="00B21C54">
        <w:rPr>
          <w:rFonts w:ascii="Tahoma" w:hAnsi="Tahoma" w:cs="Tahoma"/>
          <w:szCs w:val="20"/>
        </w:rPr>
        <w:lastRenderedPageBreak/>
        <w:t>Descrizione in dettaglio di ciascun modulo</w:t>
      </w:r>
      <w:r w:rsidR="005B6F02" w:rsidRPr="00B21C54">
        <w:rPr>
          <w:rFonts w:ascii="Tahoma" w:hAnsi="Tahoma" w:cs="Tahoma"/>
          <w:szCs w:val="2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"/>
        <w:gridCol w:w="217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B21C54" w:rsidTr="00911ECE">
        <w:tc>
          <w:tcPr>
            <w:tcW w:w="1069" w:type="dxa"/>
            <w:tcBorders>
              <w:bottom w:val="single" w:sz="12" w:space="0" w:color="auto"/>
            </w:tcBorders>
            <w:shd w:val="clear" w:color="auto" w:fill="F2F2F2"/>
          </w:tcPr>
          <w:p w:rsidR="00162202" w:rsidRPr="00B21C54" w:rsidRDefault="0016220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90" w:type="dxa"/>
            <w:gridSpan w:val="3"/>
            <w:tcBorders>
              <w:bottom w:val="single" w:sz="12" w:space="0" w:color="auto"/>
            </w:tcBorders>
          </w:tcPr>
          <w:p w:rsidR="00162202" w:rsidRPr="00B21C54" w:rsidRDefault="00DE7787" w:rsidP="00DE77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COLLI/ DE LEONARDIS</w:t>
            </w:r>
            <w:r w:rsidR="004A43ED">
              <w:rPr>
                <w:b w:val="0"/>
                <w:i w:val="0"/>
                <w:iCs w:val="0"/>
                <w:szCs w:val="20"/>
              </w:rPr>
              <w:t xml:space="preserve"> 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162202" w:rsidRPr="00B21C54" w:rsidRDefault="0016220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B21C54" w:rsidRDefault="004A43ED" w:rsidP="009D4A5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  <w:r w:rsidR="00453F60" w:rsidRPr="00B21C54">
              <w:rPr>
                <w:b w:val="0"/>
                <w:i w:val="0"/>
                <w:iCs w:val="0"/>
                <w:szCs w:val="20"/>
              </w:rPr>
              <w:t>B</w:t>
            </w:r>
            <w:r w:rsidR="009D4A5C" w:rsidRPr="00B21C54">
              <w:rPr>
                <w:b w:val="0"/>
                <w:i w:val="0"/>
                <w:iCs w:val="0"/>
                <w:szCs w:val="20"/>
              </w:rPr>
              <w:t>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162202" w:rsidRPr="00B21C54" w:rsidRDefault="00162202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Sistemi</w:t>
            </w:r>
          </w:p>
        </w:tc>
      </w:tr>
      <w:tr w:rsidR="00D944EC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B21C54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B21C54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D944EC" w:rsidRPr="00B21C54" w:rsidRDefault="00FB747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C02AA9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C02AA9" w:rsidRPr="00E329B5" w:rsidRDefault="00B21C54" w:rsidP="00292D3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Sicurezza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C02AA9" w:rsidRPr="00E329B5" w:rsidRDefault="00514D0A" w:rsidP="00514D0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  <w:r w:rsidR="00C02AA9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C02AA9" w:rsidRPr="00E329B5" w:rsidRDefault="00514D0A" w:rsidP="00DE778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Sett. </w:t>
            </w:r>
            <w:r w:rsidR="00763EF9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Ott.</w:t>
            </w:r>
            <w:r w:rsid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</w:t>
            </w:r>
            <w:r w:rsidR="00C02AA9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DE7787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</w:p>
        </w:tc>
      </w:tr>
      <w:tr w:rsidR="00C02AA9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52574B" w:rsidP="0026587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B21C54">
              <w:rPr>
                <w:rFonts w:ascii="Tahoma" w:hAnsi="Tahoma" w:cs="Tahoma"/>
                <w:sz w:val="20"/>
                <w:szCs w:val="20"/>
                <w:lang w:eastAsia="it-IT"/>
              </w:rPr>
              <w:t>Conoscenza dei concetti di legge e di norma – Capacità di leggere ed interpretare correttamente la normativa tecnica</w:t>
            </w:r>
          </w:p>
        </w:tc>
      </w:tr>
      <w:tr w:rsidR="00C02AA9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02AA9" w:rsidRPr="00B21C54" w:rsidRDefault="00C02AA9" w:rsidP="00ED585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ED585D">
              <w:rPr>
                <w:szCs w:val="20"/>
              </w:rPr>
              <w:t>P 10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C02AA9" w:rsidRPr="00B21C54" w:rsidRDefault="00514D0A" w:rsidP="00514D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Dispositivi di protezione - Principali fonti di rischio - Segnaletica sui luoghi di lavoro - Ergonomia - Normativa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514D0A">
            <w:pPr>
              <w:jc w:val="both"/>
              <w:rPr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 xml:space="preserve">Lezione frontale-interattiva. Discussioni di gruppo. Realizzazione di mappe concettuali.  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C02AA9" w:rsidRPr="00B21C54" w:rsidRDefault="00514D0A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di testo in adozione;</w:t>
            </w:r>
            <w:r w:rsidR="00C02AA9" w:rsidRPr="00B21C54">
              <w:rPr>
                <w:rFonts w:ascii="Tahoma" w:hAnsi="Tahoma" w:cs="Tahoma"/>
                <w:sz w:val="20"/>
                <w:szCs w:val="20"/>
              </w:rPr>
              <w:t xml:space="preserve"> appunti forniti dal docente, lavagna multimediale.</w:t>
            </w:r>
          </w:p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);</w:t>
            </w:r>
            <w:r w:rsidR="00514D0A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numero di verifiche previste: 1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modalità delle verifiche: scritta e orale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C02AA9" w:rsidRPr="00B21C54" w:rsidTr="00911ECE">
        <w:tc>
          <w:tcPr>
            <w:tcW w:w="1286" w:type="dxa"/>
            <w:gridSpan w:val="2"/>
            <w:shd w:val="clear" w:color="auto" w:fill="D9D9D9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Pr="00B21C54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254"/>
        <w:gridCol w:w="885"/>
        <w:gridCol w:w="838"/>
        <w:gridCol w:w="900"/>
        <w:gridCol w:w="1395"/>
        <w:gridCol w:w="2445"/>
      </w:tblGrid>
      <w:tr w:rsidR="00C02AA9" w:rsidRPr="00B21C54" w:rsidTr="00DE7787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sz w:val="24"/>
              </w:rPr>
              <w:br w:type="page"/>
            </w:r>
            <w:r w:rsidR="00C02AA9" w:rsidRPr="00B21C54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auto"/>
            </w:tcBorders>
          </w:tcPr>
          <w:p w:rsidR="00C02AA9" w:rsidRPr="00B21C54" w:rsidRDefault="00DE778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COLLI/ DE LEONARDIS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C02AA9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  <w:r w:rsidR="009D4A5C" w:rsidRPr="00B21C54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C02AA9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Sistemi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B21C54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B21C54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E6146" w:rsidRPr="00E329B5" w:rsidRDefault="0052574B" w:rsidP="00514D0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Elementi di pneumatica ed oleodinamica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FE6146" w:rsidRPr="00E329B5" w:rsidRDefault="00514D0A" w:rsidP="00292D3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60</w:t>
            </w:r>
            <w:r w:rsidR="00E5388D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FE6146" w:rsidRPr="00E329B5" w:rsidRDefault="00E329B5" w:rsidP="00DE778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Ott</w:t>
            </w:r>
            <w:r w:rsidR="00514D0A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="00DE7787">
              <w:rPr>
                <w:rFonts w:ascii="Tahoma" w:hAnsi="Tahoma" w:cs="Tahoma"/>
                <w:b/>
                <w:bCs/>
                <w:sz w:val="20"/>
                <w:szCs w:val="20"/>
              </w:rPr>
              <w:t>19</w:t>
            </w:r>
            <w:r w:rsidR="00514D0A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- Feb.</w:t>
            </w:r>
            <w:r w:rsidR="007C3D0D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DE7787">
              <w:rPr>
                <w:rFonts w:ascii="Tahoma" w:hAnsi="Tahoma" w:cs="Tahoma"/>
                <w:b/>
                <w:bCs/>
                <w:sz w:val="20"/>
                <w:szCs w:val="20"/>
              </w:rPr>
              <w:t>20</w:t>
            </w:r>
            <w:r w:rsidR="00C11DCC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E6146" w:rsidRPr="00B21C54" w:rsidRDefault="00FE6146" w:rsidP="00E329B5">
            <w:pPr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E329B5">
              <w:t>Mod.1</w:t>
            </w:r>
          </w:p>
        </w:tc>
      </w:tr>
      <w:tr w:rsidR="00FE6146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E6146" w:rsidRPr="00B21C54" w:rsidRDefault="00FE6146" w:rsidP="00B21C5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 w:rsidR="00B21C54">
              <w:rPr>
                <w:szCs w:val="20"/>
              </w:rPr>
              <w:t>P 1</w:t>
            </w:r>
            <w:r w:rsidR="00514D0A">
              <w:rPr>
                <w:szCs w:val="20"/>
              </w:rPr>
              <w:t xml:space="preserve"> - P5</w:t>
            </w:r>
          </w:p>
        </w:tc>
      </w:tr>
      <w:tr w:rsidR="00575860" w:rsidRPr="00B21C54" w:rsidTr="00911ECE">
        <w:tc>
          <w:tcPr>
            <w:tcW w:w="1286" w:type="dxa"/>
            <w:gridSpan w:val="2"/>
            <w:shd w:val="clear" w:color="auto" w:fill="F2F2F2"/>
          </w:tcPr>
          <w:p w:rsidR="00575860" w:rsidRPr="00B21C54" w:rsidRDefault="00575860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575860" w:rsidRPr="00B21C54" w:rsidRDefault="00575860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575860" w:rsidRPr="00B21C54" w:rsidRDefault="00575860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52574B" w:rsidRPr="00514D0A" w:rsidRDefault="00B21C54" w:rsidP="00514D0A">
            <w:pPr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 w:rsidRPr="00514D0A">
              <w:rPr>
                <w:rFonts w:ascii="Tahoma" w:hAnsi="Tahoma" w:cs="Tahoma"/>
                <w:sz w:val="20"/>
                <w:szCs w:val="20"/>
              </w:rPr>
              <w:t>Elementi di pneumatica</w:t>
            </w:r>
            <w:r w:rsidR="00514D0A" w:rsidRPr="00514D0A">
              <w:rPr>
                <w:rFonts w:ascii="Tahoma" w:hAnsi="Tahoma" w:cs="Tahoma"/>
                <w:sz w:val="20"/>
                <w:szCs w:val="20"/>
              </w:rPr>
              <w:t xml:space="preserve"> - Produzione e trattamento dell'aria compressa - Valvole e attuatori - Classificazione dei vari componenti e loro simbologia -</w:t>
            </w:r>
            <w:r w:rsidR="00E329B5">
              <w:rPr>
                <w:rFonts w:ascii="Tahoma" w:hAnsi="Tahoma" w:cs="Tahoma"/>
                <w:sz w:val="20"/>
                <w:szCs w:val="20"/>
              </w:rPr>
              <w:t xml:space="preserve"> Pompe oleodinamiche - Tubazioni e raccorderia - </w:t>
            </w:r>
            <w:r w:rsidR="00514D0A" w:rsidRPr="00514D0A">
              <w:rPr>
                <w:rFonts w:ascii="Tahoma" w:hAnsi="Tahoma" w:cs="Tahoma"/>
                <w:sz w:val="20"/>
                <w:szCs w:val="20"/>
              </w:rPr>
              <w:t>Circuiti pneumatici ed oleodinamici - Tecnica di comando pneumatico.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514D0A">
            <w:pPr>
              <w:jc w:val="both"/>
              <w:rPr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 Visione film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>ati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  <w:r w:rsidR="00E5388D" w:rsidRPr="00B21C54">
              <w:rPr>
                <w:rFonts w:ascii="Tahoma" w:hAnsi="Tahoma" w:cs="Tahoma"/>
                <w:sz w:val="20"/>
                <w:szCs w:val="20"/>
              </w:rPr>
              <w:t xml:space="preserve"> Esercitazioni pratiche.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514D0A">
            <w:pPr>
              <w:rPr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in adozione</w:t>
            </w:r>
            <w:r w:rsidRPr="00B21C54">
              <w:rPr>
                <w:rFonts w:ascii="Tahoma" w:hAnsi="Tahoma" w:cs="Tahoma"/>
                <w:sz w:val="20"/>
                <w:szCs w:val="20"/>
              </w:rPr>
              <w:t>;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appunti forniti dal docente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); numero</w:t>
            </w:r>
            <w:r w:rsidR="00514D0A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2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  <w:r w:rsidR="00514D0A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, prova pratica.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FE6146" w:rsidRPr="00B21C54" w:rsidRDefault="00FE6146" w:rsidP="00FE614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FE6146" w:rsidRPr="00B21C54" w:rsidRDefault="00FE614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B21C54">
        <w:rPr>
          <w:rFonts w:ascii="Tahoma" w:hAnsi="Tahoma" w:cs="Tahoma"/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254"/>
        <w:gridCol w:w="885"/>
        <w:gridCol w:w="838"/>
        <w:gridCol w:w="900"/>
        <w:gridCol w:w="1395"/>
        <w:gridCol w:w="2445"/>
      </w:tblGrid>
      <w:tr w:rsidR="00C02AA9" w:rsidRPr="00B21C54" w:rsidTr="00DE7787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auto"/>
            </w:tcBorders>
          </w:tcPr>
          <w:p w:rsidR="00C02AA9" w:rsidRPr="00B21C54" w:rsidRDefault="00DE778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COLLI/ DE LEONARDIS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C02AA9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  <w:r w:rsidR="009D4A5C" w:rsidRPr="00B21C54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C02AA9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Sistemi</w:t>
            </w:r>
          </w:p>
        </w:tc>
      </w:tr>
      <w:tr w:rsidR="00FE6146" w:rsidRPr="00B21C54" w:rsidTr="00E329B5">
        <w:trPr>
          <w:trHeight w:val="293"/>
        </w:trPr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B21C54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B21C54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E6146" w:rsidRPr="00B21C54" w:rsidRDefault="00547088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E6146" w:rsidRPr="00292D32" w:rsidRDefault="00CA3261" w:rsidP="00292D3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2D32">
              <w:rPr>
                <w:rFonts w:ascii="Tahoma" w:hAnsi="Tahoma" w:cs="Tahoma"/>
                <w:b/>
                <w:bCs/>
                <w:sz w:val="20"/>
                <w:szCs w:val="20"/>
              </w:rPr>
              <w:t>Elettropneumatica e automazione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FE6146" w:rsidRPr="00292D32" w:rsidRDefault="00575860" w:rsidP="00292D3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92D32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="00843DD1" w:rsidRPr="00292D32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  <w:r w:rsidR="00B43256" w:rsidRPr="00292D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FE6146" w:rsidRPr="00B21C54" w:rsidRDefault="00E329B5" w:rsidP="00DE7787">
            <w:pPr>
              <w:rPr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Feb. </w:t>
            </w:r>
            <w:r w:rsidR="00843DD1" w:rsidRPr="00B21C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Apr. </w:t>
            </w:r>
            <w:r w:rsidR="00DE7787">
              <w:rPr>
                <w:rFonts w:ascii="Tahoma" w:hAnsi="Tahoma" w:cs="Tahoma"/>
                <w:b/>
                <w:bCs/>
                <w:sz w:val="20"/>
                <w:szCs w:val="20"/>
              </w:rPr>
              <w:t>20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A3261" w:rsidRPr="00CA3261" w:rsidRDefault="00514D0A" w:rsidP="00514D0A">
            <w:pPr>
              <w:spacing w:after="0" w:line="240" w:lineRule="auto"/>
              <w:ind w:left="360"/>
            </w:pPr>
            <w:r>
              <w:t>Mod. 2</w:t>
            </w:r>
          </w:p>
        </w:tc>
      </w:tr>
      <w:tr w:rsidR="00FE6146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Asse professionale:</w:t>
            </w:r>
            <w:r w:rsidRPr="00B21C54">
              <w:rPr>
                <w:szCs w:val="20"/>
              </w:rPr>
              <w:t xml:space="preserve"> </w:t>
            </w:r>
            <w:r w:rsidR="00605139" w:rsidRPr="00B21C54">
              <w:rPr>
                <w:szCs w:val="20"/>
              </w:rPr>
              <w:t>P</w:t>
            </w:r>
            <w:r w:rsidR="00514D0A">
              <w:rPr>
                <w:szCs w:val="20"/>
              </w:rPr>
              <w:t xml:space="preserve"> </w:t>
            </w:r>
            <w:r w:rsidR="00B21C54">
              <w:rPr>
                <w:szCs w:val="20"/>
              </w:rPr>
              <w:t>1</w:t>
            </w:r>
            <w:r w:rsidR="00514D0A">
              <w:rPr>
                <w:szCs w:val="20"/>
              </w:rPr>
              <w:t xml:space="preserve"> , P5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FE6146" w:rsidRPr="00B21C54" w:rsidRDefault="00CA3261" w:rsidP="00E329B5">
            <w:pPr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t>Circuiti elettropneumatici</w:t>
            </w:r>
            <w:r w:rsidR="00E329B5">
              <w:t xml:space="preserve"> - </w:t>
            </w:r>
            <w:r>
              <w:t>Circuiti elettrici automatici</w:t>
            </w:r>
            <w:r w:rsidR="00E329B5">
              <w:t xml:space="preserve"> - </w:t>
            </w:r>
            <w:r>
              <w:t>Elementi di automazione e sistemi di automazione industriale</w:t>
            </w:r>
            <w:r w:rsidR="00E329B5">
              <w:t xml:space="preserve"> - </w:t>
            </w:r>
            <w:r>
              <w:t xml:space="preserve">Sistemi a logica programmabile e algebra di </w:t>
            </w:r>
            <w:proofErr w:type="spellStart"/>
            <w:r>
              <w:t>Boole</w:t>
            </w:r>
            <w:proofErr w:type="spellEnd"/>
            <w:r w:rsidR="00E329B5">
              <w:t xml:space="preserve">  - </w:t>
            </w:r>
            <w:r>
              <w:t xml:space="preserve">Esempi di programmazione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jc w:val="both"/>
              <w:rPr>
                <w:rFonts w:ascii="Tahoma" w:hAnsi="Tahoma" w:cs="Tahoma"/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21C54">
              <w:rPr>
                <w:rFonts w:ascii="Tahoma" w:hAnsi="Tahoma" w:cs="Tahoma"/>
                <w:sz w:val="20"/>
                <w:szCs w:val="20"/>
              </w:rPr>
              <w:t>Discussioni di gruppo. Realizzazione di mappe concettuali. Visione film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>ato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FE6146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 xml:space="preserve"> in adozione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; appunti forniti dal docente, </w:t>
            </w:r>
            <w:r w:rsidR="00547088" w:rsidRPr="00B21C54">
              <w:rPr>
                <w:rFonts w:ascii="Tahoma" w:hAnsi="Tahoma" w:cs="Tahoma"/>
                <w:sz w:val="20"/>
                <w:szCs w:val="20"/>
              </w:rPr>
              <w:t>lavagna multimediale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E329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); numero </w:t>
            </w:r>
            <w:r w:rsidR="00E329B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2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  <w:r w:rsidR="00514D0A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, pratiche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FE6146" w:rsidRPr="00B21C54" w:rsidRDefault="00FE6146" w:rsidP="00FE614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FE6146" w:rsidRPr="00B21C54" w:rsidRDefault="00FE6146">
      <w:pPr>
        <w:spacing w:after="0" w:line="240" w:lineRule="auto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6"/>
        <w:gridCol w:w="150"/>
        <w:gridCol w:w="1939"/>
        <w:gridCol w:w="254"/>
        <w:gridCol w:w="885"/>
        <w:gridCol w:w="838"/>
        <w:gridCol w:w="900"/>
        <w:gridCol w:w="1395"/>
        <w:gridCol w:w="2445"/>
      </w:tblGrid>
      <w:tr w:rsidR="00C02AA9" w:rsidRPr="00B21C54" w:rsidTr="00DE7787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auto"/>
            </w:tcBorders>
          </w:tcPr>
          <w:p w:rsidR="00C02AA9" w:rsidRPr="00B21C54" w:rsidRDefault="00DE7787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COLLI/ DE LEONARDIS</w:t>
            </w:r>
          </w:p>
        </w:tc>
        <w:tc>
          <w:tcPr>
            <w:tcW w:w="885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C02AA9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  <w:r w:rsidR="009D4A5C" w:rsidRPr="00B21C54">
              <w:rPr>
                <w:b w:val="0"/>
                <w:i w:val="0"/>
                <w:iCs w:val="0"/>
                <w:szCs w:val="20"/>
              </w:rPr>
              <w:t>BFM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C02AA9" w:rsidRPr="00B21C54" w:rsidRDefault="00C02AA9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C02AA9" w:rsidRPr="00B21C54" w:rsidRDefault="004A43ED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Sistemi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B21C54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B21C54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E6146" w:rsidRPr="00B21C54" w:rsidTr="00E329B5">
        <w:trPr>
          <w:trHeight w:val="756"/>
        </w:trPr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E6146" w:rsidRPr="00B21C54" w:rsidRDefault="00547088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Cs w:val="20"/>
              </w:rPr>
            </w:pPr>
            <w:r w:rsidRPr="00B21C54">
              <w:rPr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E6146" w:rsidRPr="00E329B5" w:rsidRDefault="007C3D0D" w:rsidP="00292D3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Caratteristiche dei  controlli logici programmabili (PLC) e tecniche di programmazione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FE6146" w:rsidRPr="00E329B5" w:rsidRDefault="00E329B5" w:rsidP="00292D3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22</w:t>
            </w:r>
            <w:r w:rsidR="00B93384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ore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FE6146" w:rsidRPr="00E329B5" w:rsidRDefault="007C3D0D" w:rsidP="00DE778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>Apr</w:t>
            </w:r>
            <w:r w:rsidR="00E329B5" w:rsidRPr="00E329B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- Mag. </w:t>
            </w:r>
            <w:r w:rsidR="00DE7787">
              <w:rPr>
                <w:rFonts w:ascii="Tahoma" w:hAnsi="Tahoma" w:cs="Tahoma"/>
                <w:b/>
                <w:bCs/>
                <w:sz w:val="20"/>
                <w:szCs w:val="20"/>
              </w:rPr>
              <w:t>20</w:t>
            </w:r>
          </w:p>
        </w:tc>
      </w:tr>
      <w:tr w:rsidR="00FE6146" w:rsidRPr="00B21C54" w:rsidTr="00911ECE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E6146" w:rsidRPr="00B21C54" w:rsidRDefault="00E329B5" w:rsidP="00E329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Mod.3</w:t>
            </w:r>
          </w:p>
        </w:tc>
      </w:tr>
      <w:tr w:rsidR="00FE6146" w:rsidRPr="00B21C54" w:rsidTr="00911ECE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E6146" w:rsidRPr="00B21C54" w:rsidRDefault="00FE6146" w:rsidP="00291C4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Asse professionale</w:t>
            </w:r>
            <w:r w:rsidRPr="00B21C54">
              <w:rPr>
                <w:szCs w:val="20"/>
              </w:rPr>
              <w:t xml:space="preserve">: </w:t>
            </w:r>
            <w:r w:rsidR="00E329B5">
              <w:rPr>
                <w:szCs w:val="20"/>
              </w:rPr>
              <w:t>P 1- P5 - P9</w:t>
            </w:r>
            <w:r w:rsidR="00291C4B">
              <w:rPr>
                <w:szCs w:val="20"/>
              </w:rPr>
              <w:t xml:space="preserve">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291C4B" w:rsidRDefault="00291C4B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FE6146" w:rsidRPr="00B21C54" w:rsidRDefault="007C3D0D" w:rsidP="00E329B5">
            <w:pPr>
              <w:spacing w:after="0" w:line="240" w:lineRule="auto"/>
              <w:ind w:left="360"/>
              <w:rPr>
                <w:rFonts w:ascii="Tahoma" w:hAnsi="Tahoma" w:cs="Tahoma"/>
              </w:rPr>
            </w:pPr>
            <w:r>
              <w:t>Generalità sui PLC, architettura e componenti</w:t>
            </w:r>
            <w:r w:rsidR="00E329B5">
              <w:t xml:space="preserve"> - </w:t>
            </w:r>
            <w:r>
              <w:t>Unità centrale, moduli ingressi uscita, dispositivi di programmazione , periferiche e accessori</w:t>
            </w:r>
            <w:r w:rsidR="00E329B5">
              <w:t xml:space="preserve"> - </w:t>
            </w:r>
            <w:r>
              <w:t>Modalità operative del PLC, determinazione elementi funzionale e sua valutazione</w:t>
            </w:r>
            <w:r w:rsidR="00E329B5">
              <w:t xml:space="preserve"> - </w:t>
            </w:r>
            <w:r>
              <w:t>La programmazione dei PLC e procedure per la stesura del programma</w:t>
            </w:r>
            <w:r w:rsidR="00E329B5">
              <w:t xml:space="preserve">  -</w:t>
            </w:r>
            <w:r>
              <w:t>Metodologie di programmazione e programmazione con linguaggio a contatti</w:t>
            </w:r>
            <w:r w:rsidR="00E329B5">
              <w:t xml:space="preserve"> -</w:t>
            </w:r>
            <w:r>
              <w:t xml:space="preserve">Programmazione del </w:t>
            </w:r>
            <w:proofErr w:type="spellStart"/>
            <w:r>
              <w:t>ladder</w:t>
            </w:r>
            <w:proofErr w:type="spellEnd"/>
            <w:r>
              <w:t xml:space="preserve"> e programmazione in linguaggio </w:t>
            </w:r>
            <w:proofErr w:type="spellStart"/>
            <w:r>
              <w:t>boleano</w:t>
            </w:r>
            <w:proofErr w:type="spellEnd"/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jc w:val="both"/>
              <w:rPr>
                <w:rFonts w:ascii="Tahoma" w:hAnsi="Tahoma" w:cs="Tahoma"/>
                <w:b/>
                <w:i/>
                <w:iCs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Lezione frontale-interattiva. Discussioni di gruppo. Realizzazione di mappe concettuali. Visione film</w:t>
            </w:r>
            <w:r w:rsidR="009628F7" w:rsidRPr="00B21C54">
              <w:rPr>
                <w:rFonts w:ascii="Tahoma" w:hAnsi="Tahoma" w:cs="Tahoma"/>
                <w:sz w:val="20"/>
                <w:szCs w:val="20"/>
              </w:rPr>
              <w:t>ati</w:t>
            </w:r>
            <w:r w:rsidRPr="00B21C54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628F7">
            <w:pPr>
              <w:rPr>
                <w:rFonts w:ascii="Tahoma" w:hAnsi="Tahoma" w:cs="Tahoma"/>
                <w:sz w:val="20"/>
                <w:szCs w:val="20"/>
              </w:rPr>
            </w:pPr>
            <w:r w:rsidRPr="00B21C54">
              <w:rPr>
                <w:rFonts w:ascii="Tahoma" w:hAnsi="Tahoma" w:cs="Tahoma"/>
                <w:sz w:val="20"/>
                <w:szCs w:val="20"/>
              </w:rPr>
              <w:t>libro di testo</w:t>
            </w:r>
            <w:r w:rsidR="009628F7" w:rsidRPr="00B21C54">
              <w:rPr>
                <w:rFonts w:ascii="Tahoma" w:hAnsi="Tahoma" w:cs="Tahoma"/>
                <w:sz w:val="20"/>
                <w:szCs w:val="20"/>
              </w:rPr>
              <w:t xml:space="preserve"> in adozione</w:t>
            </w:r>
            <w:r w:rsidRPr="00B21C54">
              <w:rPr>
                <w:rFonts w:ascii="Tahoma" w:hAnsi="Tahoma" w:cs="Tahoma"/>
                <w:sz w:val="20"/>
                <w:szCs w:val="20"/>
              </w:rPr>
              <w:t>; appunti forniti dal docente, la</w:t>
            </w:r>
            <w:r w:rsidR="009628F7" w:rsidRPr="00B21C54">
              <w:rPr>
                <w:rFonts w:ascii="Tahoma" w:hAnsi="Tahoma" w:cs="Tahoma"/>
                <w:sz w:val="20"/>
                <w:szCs w:val="20"/>
              </w:rPr>
              <w:t>vagna multimediale</w:t>
            </w:r>
            <w:r w:rsidRPr="00B21C5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tipologie di verifiche (formativa, </w:t>
            </w:r>
            <w:proofErr w:type="spellStart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); numero</w:t>
            </w:r>
            <w:r w:rsidR="009628F7"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2</w:t>
            </w: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verifiche previste; modalità delle verifiche: scritte, orali</w:t>
            </w:r>
            <w:r w:rsidR="00E329B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, prova pratica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F2F2F2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In ogni verifica viene assegnato il punteggio di ogni domanda. La griglia di valutazione è riportata su ogni verifica effettuata</w:t>
            </w:r>
          </w:p>
        </w:tc>
      </w:tr>
      <w:tr w:rsidR="00FE6146" w:rsidRPr="00B21C54" w:rsidTr="00911ECE">
        <w:tc>
          <w:tcPr>
            <w:tcW w:w="1286" w:type="dxa"/>
            <w:gridSpan w:val="2"/>
            <w:shd w:val="clear" w:color="auto" w:fill="D9D9D9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E6146" w:rsidRPr="00B21C54" w:rsidRDefault="00FE6146" w:rsidP="00911E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B21C54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FE6146" w:rsidRPr="00B21C54" w:rsidRDefault="00FE6146" w:rsidP="00FE614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BF6D1D" w:rsidRPr="00B21C54" w:rsidRDefault="00BF6D1D" w:rsidP="00BF6D1D">
      <w:pPr>
        <w:rPr>
          <w:rFonts w:ascii="Tahoma" w:hAnsi="Tahoma" w:cs="Tahoma"/>
          <w:lang w:eastAsia="it-IT"/>
        </w:rPr>
      </w:pPr>
    </w:p>
    <w:sectPr w:rsidR="00BF6D1D" w:rsidRPr="00B21C54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3E2" w:rsidRDefault="007B13E2" w:rsidP="006334A4">
      <w:pPr>
        <w:spacing w:after="0" w:line="240" w:lineRule="auto"/>
      </w:pPr>
      <w:r>
        <w:separator/>
      </w:r>
    </w:p>
  </w:endnote>
  <w:endnote w:type="continuationSeparator" w:id="1">
    <w:p w:rsidR="007B13E2" w:rsidRDefault="007B13E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3E2" w:rsidRDefault="007B13E2" w:rsidP="006334A4">
      <w:pPr>
        <w:spacing w:after="0" w:line="240" w:lineRule="auto"/>
      </w:pPr>
      <w:r>
        <w:separator/>
      </w:r>
    </w:p>
  </w:footnote>
  <w:footnote w:type="continuationSeparator" w:id="1">
    <w:p w:rsidR="007B13E2" w:rsidRDefault="007B13E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3E2" w:rsidRPr="00292D32" w:rsidRDefault="007B13E2" w:rsidP="00292D32">
    <w:pPr>
      <w:pStyle w:val="Intestazione"/>
      <w:rPr>
        <w:szCs w:val="20"/>
      </w:rPr>
    </w:pPr>
    <w:r w:rsidRPr="00292D32"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5742940" cy="7905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983"/>
    <w:multiLevelType w:val="hybridMultilevel"/>
    <w:tmpl w:val="F006DA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001679"/>
    <w:multiLevelType w:val="hybridMultilevel"/>
    <w:tmpl w:val="C9AC7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813FC"/>
    <w:multiLevelType w:val="hybridMultilevel"/>
    <w:tmpl w:val="067AB8C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">
    <w:nsid w:val="0E661B80"/>
    <w:multiLevelType w:val="hybridMultilevel"/>
    <w:tmpl w:val="81120B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1B1147"/>
    <w:multiLevelType w:val="hybridMultilevel"/>
    <w:tmpl w:val="9C36529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4DC7EAC"/>
    <w:multiLevelType w:val="hybridMultilevel"/>
    <w:tmpl w:val="74F8BA1E"/>
    <w:lvl w:ilvl="0" w:tplc="E536E26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64FEC"/>
    <w:multiLevelType w:val="hybridMultilevel"/>
    <w:tmpl w:val="4072C458"/>
    <w:lvl w:ilvl="0" w:tplc="EC04DBF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0C18F0"/>
    <w:multiLevelType w:val="hybridMultilevel"/>
    <w:tmpl w:val="03089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D612F"/>
    <w:multiLevelType w:val="hybridMultilevel"/>
    <w:tmpl w:val="49BAB5C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B32708B"/>
    <w:multiLevelType w:val="hybridMultilevel"/>
    <w:tmpl w:val="9C527D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44418C"/>
    <w:multiLevelType w:val="hybridMultilevel"/>
    <w:tmpl w:val="AE80D0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5A58E3"/>
    <w:multiLevelType w:val="hybridMultilevel"/>
    <w:tmpl w:val="914A6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60246C"/>
    <w:multiLevelType w:val="hybridMultilevel"/>
    <w:tmpl w:val="FB8E02A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33DB0EDD"/>
    <w:multiLevelType w:val="hybridMultilevel"/>
    <w:tmpl w:val="B48A89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64755B"/>
    <w:multiLevelType w:val="hybridMultilevel"/>
    <w:tmpl w:val="F5CA015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3006DA"/>
    <w:multiLevelType w:val="hybridMultilevel"/>
    <w:tmpl w:val="EF96D96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B3A66F5"/>
    <w:multiLevelType w:val="hybridMultilevel"/>
    <w:tmpl w:val="367CBC0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FA27171"/>
    <w:multiLevelType w:val="hybridMultilevel"/>
    <w:tmpl w:val="9E1C22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5955AA"/>
    <w:multiLevelType w:val="hybridMultilevel"/>
    <w:tmpl w:val="61B4B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A76D8F"/>
    <w:multiLevelType w:val="hybridMultilevel"/>
    <w:tmpl w:val="9B409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B122432"/>
    <w:multiLevelType w:val="hybridMultilevel"/>
    <w:tmpl w:val="7B841114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5721490E"/>
    <w:multiLevelType w:val="hybridMultilevel"/>
    <w:tmpl w:val="AF9C62F8"/>
    <w:lvl w:ilvl="0" w:tplc="04100007">
      <w:start w:val="1"/>
      <w:numFmt w:val="bullet"/>
      <w:lvlText w:val=""/>
      <w:lvlJc w:val="left"/>
      <w:pPr>
        <w:tabs>
          <w:tab w:val="num" w:pos="1700"/>
        </w:tabs>
        <w:ind w:left="1700" w:hanging="360"/>
      </w:pPr>
      <w:rPr>
        <w:rFonts w:ascii="Wingdings" w:hAnsi="Wingdings" w:cs="Times New Roman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cs="Times New Roman" w:hint="default"/>
      </w:rPr>
    </w:lvl>
  </w:abstractNum>
  <w:abstractNum w:abstractNumId="24">
    <w:nsid w:val="5F8F3F53"/>
    <w:multiLevelType w:val="hybridMultilevel"/>
    <w:tmpl w:val="4B0A2FEE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1455241"/>
    <w:multiLevelType w:val="hybridMultilevel"/>
    <w:tmpl w:val="84B48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302F8"/>
    <w:multiLevelType w:val="hybridMultilevel"/>
    <w:tmpl w:val="14E04D28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7">
    <w:nsid w:val="618A2662"/>
    <w:multiLevelType w:val="hybridMultilevel"/>
    <w:tmpl w:val="712AD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1A069AC"/>
    <w:multiLevelType w:val="hybridMultilevel"/>
    <w:tmpl w:val="5ABC38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FA54BB"/>
    <w:multiLevelType w:val="hybridMultilevel"/>
    <w:tmpl w:val="C1B83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C7B60"/>
    <w:multiLevelType w:val="hybridMultilevel"/>
    <w:tmpl w:val="E7008AC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7"/>
  </w:num>
  <w:num w:numId="5">
    <w:abstractNumId w:val="4"/>
  </w:num>
  <w:num w:numId="6">
    <w:abstractNumId w:val="10"/>
  </w:num>
  <w:num w:numId="7">
    <w:abstractNumId w:val="31"/>
  </w:num>
  <w:num w:numId="8">
    <w:abstractNumId w:val="18"/>
  </w:num>
  <w:num w:numId="9">
    <w:abstractNumId w:val="0"/>
  </w:num>
  <w:num w:numId="10">
    <w:abstractNumId w:val="19"/>
  </w:num>
  <w:num w:numId="11">
    <w:abstractNumId w:val="14"/>
  </w:num>
  <w:num w:numId="12">
    <w:abstractNumId w:val="25"/>
  </w:num>
  <w:num w:numId="13">
    <w:abstractNumId w:val="28"/>
  </w:num>
  <w:num w:numId="14">
    <w:abstractNumId w:val="1"/>
  </w:num>
  <w:num w:numId="15">
    <w:abstractNumId w:val="7"/>
  </w:num>
  <w:num w:numId="16">
    <w:abstractNumId w:val="21"/>
  </w:num>
  <w:num w:numId="17">
    <w:abstractNumId w:val="16"/>
  </w:num>
  <w:num w:numId="18">
    <w:abstractNumId w:val="30"/>
  </w:num>
  <w:num w:numId="19">
    <w:abstractNumId w:val="3"/>
  </w:num>
  <w:num w:numId="20">
    <w:abstractNumId w:val="2"/>
  </w:num>
  <w:num w:numId="21">
    <w:abstractNumId w:val="24"/>
  </w:num>
  <w:num w:numId="22">
    <w:abstractNumId w:val="27"/>
  </w:num>
  <w:num w:numId="23">
    <w:abstractNumId w:val="23"/>
  </w:num>
  <w:num w:numId="24">
    <w:abstractNumId w:val="20"/>
  </w:num>
  <w:num w:numId="25">
    <w:abstractNumId w:val="15"/>
  </w:num>
  <w:num w:numId="26">
    <w:abstractNumId w:val="11"/>
  </w:num>
  <w:num w:numId="27">
    <w:abstractNumId w:val="26"/>
  </w:num>
  <w:num w:numId="28">
    <w:abstractNumId w:val="29"/>
  </w:num>
  <w:num w:numId="29">
    <w:abstractNumId w:val="9"/>
  </w:num>
  <w:num w:numId="30">
    <w:abstractNumId w:val="13"/>
  </w:num>
  <w:num w:numId="31">
    <w:abstractNumId w:val="22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5361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346B5"/>
    <w:rsid w:val="00034CA3"/>
    <w:rsid w:val="00034FAA"/>
    <w:rsid w:val="00051BC9"/>
    <w:rsid w:val="00086C51"/>
    <w:rsid w:val="00086E6D"/>
    <w:rsid w:val="00097FDC"/>
    <w:rsid w:val="000A1CB3"/>
    <w:rsid w:val="000B4463"/>
    <w:rsid w:val="000C6958"/>
    <w:rsid w:val="000F142D"/>
    <w:rsid w:val="00101194"/>
    <w:rsid w:val="0010298F"/>
    <w:rsid w:val="00103428"/>
    <w:rsid w:val="001060F2"/>
    <w:rsid w:val="00107B41"/>
    <w:rsid w:val="001223B9"/>
    <w:rsid w:val="00162202"/>
    <w:rsid w:val="00165102"/>
    <w:rsid w:val="00171361"/>
    <w:rsid w:val="001731FE"/>
    <w:rsid w:val="0019179B"/>
    <w:rsid w:val="001B2C9D"/>
    <w:rsid w:val="001F13CF"/>
    <w:rsid w:val="002068AE"/>
    <w:rsid w:val="00206D1C"/>
    <w:rsid w:val="00223E70"/>
    <w:rsid w:val="00233BDC"/>
    <w:rsid w:val="0024043D"/>
    <w:rsid w:val="00264A70"/>
    <w:rsid w:val="00265870"/>
    <w:rsid w:val="002738D8"/>
    <w:rsid w:val="00274A3F"/>
    <w:rsid w:val="002822CE"/>
    <w:rsid w:val="00291C4B"/>
    <w:rsid w:val="00292D32"/>
    <w:rsid w:val="002B05D9"/>
    <w:rsid w:val="002C6C86"/>
    <w:rsid w:val="002E163B"/>
    <w:rsid w:val="002E3CCE"/>
    <w:rsid w:val="002F5EC9"/>
    <w:rsid w:val="003033BB"/>
    <w:rsid w:val="0031526F"/>
    <w:rsid w:val="00321206"/>
    <w:rsid w:val="00340CB3"/>
    <w:rsid w:val="00363FDA"/>
    <w:rsid w:val="003677D2"/>
    <w:rsid w:val="00377E75"/>
    <w:rsid w:val="00396C0B"/>
    <w:rsid w:val="00397115"/>
    <w:rsid w:val="003A3D22"/>
    <w:rsid w:val="003C5FF6"/>
    <w:rsid w:val="003E3F79"/>
    <w:rsid w:val="003F1646"/>
    <w:rsid w:val="003F72FC"/>
    <w:rsid w:val="00433F8F"/>
    <w:rsid w:val="00440FB8"/>
    <w:rsid w:val="00453F60"/>
    <w:rsid w:val="004627AD"/>
    <w:rsid w:val="00483AE9"/>
    <w:rsid w:val="0049149C"/>
    <w:rsid w:val="004A43ED"/>
    <w:rsid w:val="004A76B9"/>
    <w:rsid w:val="004B0B73"/>
    <w:rsid w:val="004C159B"/>
    <w:rsid w:val="004D4091"/>
    <w:rsid w:val="004E4EE6"/>
    <w:rsid w:val="004E5E01"/>
    <w:rsid w:val="00510A4A"/>
    <w:rsid w:val="00514D0A"/>
    <w:rsid w:val="00525416"/>
    <w:rsid w:val="0052574B"/>
    <w:rsid w:val="00525B59"/>
    <w:rsid w:val="00525DD3"/>
    <w:rsid w:val="00543216"/>
    <w:rsid w:val="00547088"/>
    <w:rsid w:val="0056320F"/>
    <w:rsid w:val="0057037C"/>
    <w:rsid w:val="00572AB1"/>
    <w:rsid w:val="00575860"/>
    <w:rsid w:val="005A5353"/>
    <w:rsid w:val="005A7F2E"/>
    <w:rsid w:val="005B539E"/>
    <w:rsid w:val="005B6F02"/>
    <w:rsid w:val="005E63A4"/>
    <w:rsid w:val="00605139"/>
    <w:rsid w:val="00617C0A"/>
    <w:rsid w:val="006201E9"/>
    <w:rsid w:val="006334A4"/>
    <w:rsid w:val="00653460"/>
    <w:rsid w:val="00667A00"/>
    <w:rsid w:val="006850B4"/>
    <w:rsid w:val="00694BC9"/>
    <w:rsid w:val="006A2445"/>
    <w:rsid w:val="006B105B"/>
    <w:rsid w:val="006D0DC5"/>
    <w:rsid w:val="006D5F67"/>
    <w:rsid w:val="006F48F3"/>
    <w:rsid w:val="00706443"/>
    <w:rsid w:val="00706DD9"/>
    <w:rsid w:val="007217D5"/>
    <w:rsid w:val="007334F5"/>
    <w:rsid w:val="00747809"/>
    <w:rsid w:val="00753E33"/>
    <w:rsid w:val="00763EF9"/>
    <w:rsid w:val="00764291"/>
    <w:rsid w:val="007814D3"/>
    <w:rsid w:val="00783525"/>
    <w:rsid w:val="00792706"/>
    <w:rsid w:val="007B13E2"/>
    <w:rsid w:val="007B1509"/>
    <w:rsid w:val="007C1266"/>
    <w:rsid w:val="007C3D0D"/>
    <w:rsid w:val="007E1467"/>
    <w:rsid w:val="007F5766"/>
    <w:rsid w:val="008306CE"/>
    <w:rsid w:val="00833939"/>
    <w:rsid w:val="00842EBF"/>
    <w:rsid w:val="00843DD1"/>
    <w:rsid w:val="008665F7"/>
    <w:rsid w:val="00883F44"/>
    <w:rsid w:val="008B2E39"/>
    <w:rsid w:val="00911ECE"/>
    <w:rsid w:val="0092003C"/>
    <w:rsid w:val="00924041"/>
    <w:rsid w:val="009605B2"/>
    <w:rsid w:val="009628F7"/>
    <w:rsid w:val="009928F8"/>
    <w:rsid w:val="009B3045"/>
    <w:rsid w:val="009B723E"/>
    <w:rsid w:val="009D0216"/>
    <w:rsid w:val="009D1B1F"/>
    <w:rsid w:val="009D4A5C"/>
    <w:rsid w:val="009F4A69"/>
    <w:rsid w:val="009F4AD3"/>
    <w:rsid w:val="00A07AC0"/>
    <w:rsid w:val="00A45A27"/>
    <w:rsid w:val="00A615AA"/>
    <w:rsid w:val="00A64602"/>
    <w:rsid w:val="00A7165C"/>
    <w:rsid w:val="00A7209C"/>
    <w:rsid w:val="00A72F7D"/>
    <w:rsid w:val="00AB09E6"/>
    <w:rsid w:val="00AB28BE"/>
    <w:rsid w:val="00AB32B9"/>
    <w:rsid w:val="00AB3F80"/>
    <w:rsid w:val="00AC1869"/>
    <w:rsid w:val="00AC56C7"/>
    <w:rsid w:val="00AD31D5"/>
    <w:rsid w:val="00AF00AC"/>
    <w:rsid w:val="00B01E7B"/>
    <w:rsid w:val="00B17CB7"/>
    <w:rsid w:val="00B21C54"/>
    <w:rsid w:val="00B315C3"/>
    <w:rsid w:val="00B41AA7"/>
    <w:rsid w:val="00B43256"/>
    <w:rsid w:val="00B47B4F"/>
    <w:rsid w:val="00B57CF8"/>
    <w:rsid w:val="00B85653"/>
    <w:rsid w:val="00B90F7B"/>
    <w:rsid w:val="00B93384"/>
    <w:rsid w:val="00BA4FE4"/>
    <w:rsid w:val="00BB526A"/>
    <w:rsid w:val="00BC33D6"/>
    <w:rsid w:val="00BD3662"/>
    <w:rsid w:val="00BE36D3"/>
    <w:rsid w:val="00BF4262"/>
    <w:rsid w:val="00BF6D1D"/>
    <w:rsid w:val="00BF7CD5"/>
    <w:rsid w:val="00C02AA9"/>
    <w:rsid w:val="00C11DCC"/>
    <w:rsid w:val="00C327A6"/>
    <w:rsid w:val="00C44E36"/>
    <w:rsid w:val="00C61608"/>
    <w:rsid w:val="00C77EB0"/>
    <w:rsid w:val="00C81FE8"/>
    <w:rsid w:val="00C87A47"/>
    <w:rsid w:val="00C93D2B"/>
    <w:rsid w:val="00CA2EDF"/>
    <w:rsid w:val="00CA3261"/>
    <w:rsid w:val="00CC0D41"/>
    <w:rsid w:val="00CD7B62"/>
    <w:rsid w:val="00D22B26"/>
    <w:rsid w:val="00D37C7A"/>
    <w:rsid w:val="00D44DBA"/>
    <w:rsid w:val="00D53E1C"/>
    <w:rsid w:val="00D600F4"/>
    <w:rsid w:val="00D71BDB"/>
    <w:rsid w:val="00D761C3"/>
    <w:rsid w:val="00D944EC"/>
    <w:rsid w:val="00DA4633"/>
    <w:rsid w:val="00DC5EE3"/>
    <w:rsid w:val="00DE7787"/>
    <w:rsid w:val="00E074D4"/>
    <w:rsid w:val="00E1123C"/>
    <w:rsid w:val="00E329B5"/>
    <w:rsid w:val="00E5388D"/>
    <w:rsid w:val="00E91ADB"/>
    <w:rsid w:val="00E92388"/>
    <w:rsid w:val="00EA2A57"/>
    <w:rsid w:val="00EB1E36"/>
    <w:rsid w:val="00EC0964"/>
    <w:rsid w:val="00EC2D91"/>
    <w:rsid w:val="00ED585D"/>
    <w:rsid w:val="00EE77ED"/>
    <w:rsid w:val="00EF0235"/>
    <w:rsid w:val="00EF651A"/>
    <w:rsid w:val="00F04E8D"/>
    <w:rsid w:val="00F15B82"/>
    <w:rsid w:val="00F27D91"/>
    <w:rsid w:val="00F33BAF"/>
    <w:rsid w:val="00F406A4"/>
    <w:rsid w:val="00F44CCC"/>
    <w:rsid w:val="00F96E3E"/>
    <w:rsid w:val="00FA1091"/>
    <w:rsid w:val="00FB1721"/>
    <w:rsid w:val="00FB747B"/>
    <w:rsid w:val="00FE6146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">
    <w:name w:val="p5"/>
    <w:basedOn w:val="Normale"/>
    <w:rsid w:val="00A615AA"/>
    <w:pPr>
      <w:widowControl w:val="0"/>
      <w:autoSpaceDE w:val="0"/>
      <w:autoSpaceDN w:val="0"/>
      <w:adjustRightInd w:val="0"/>
      <w:spacing w:after="0" w:line="240" w:lineRule="atLeast"/>
      <w:ind w:left="1180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p10">
    <w:name w:val="p10"/>
    <w:basedOn w:val="Normale"/>
    <w:rsid w:val="00A615AA"/>
    <w:pPr>
      <w:widowControl w:val="0"/>
      <w:tabs>
        <w:tab w:val="left" w:pos="900"/>
      </w:tabs>
      <w:autoSpaceDE w:val="0"/>
      <w:autoSpaceDN w:val="0"/>
      <w:adjustRightInd w:val="0"/>
      <w:spacing w:after="0" w:line="240" w:lineRule="atLeast"/>
      <w:ind w:left="54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15A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15AA"/>
    <w:rPr>
      <w:b/>
      <w:bCs/>
      <w:i/>
      <w:iCs/>
      <w:color w:val="4F81BD"/>
      <w:sz w:val="22"/>
      <w:szCs w:val="22"/>
      <w:lang w:eastAsia="en-US"/>
    </w:rPr>
  </w:style>
  <w:style w:type="character" w:styleId="Enfasidelicata">
    <w:name w:val="Subtle Emphasis"/>
    <w:basedOn w:val="Carpredefinitoparagrafo"/>
    <w:uiPriority w:val="19"/>
    <w:qFormat/>
    <w:rsid w:val="00A615AA"/>
    <w:rPr>
      <w:i/>
      <w:iCs/>
      <w:color w:val="808080"/>
    </w:rPr>
  </w:style>
  <w:style w:type="paragraph" w:customStyle="1" w:styleId="p4">
    <w:name w:val="p4"/>
    <w:basedOn w:val="Normale"/>
    <w:rsid w:val="002738D8"/>
    <w:pPr>
      <w:widowControl w:val="0"/>
      <w:autoSpaceDE w:val="0"/>
      <w:autoSpaceDN w:val="0"/>
      <w:adjustRightInd w:val="0"/>
      <w:spacing w:after="0" w:line="220" w:lineRule="atLeast"/>
      <w:ind w:left="1152" w:hanging="288"/>
      <w:jc w:val="both"/>
    </w:pPr>
    <w:rPr>
      <w:rFonts w:ascii="Times New Roman" w:eastAsia="Times New Roman" w:hAnsi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E0C2A-F685-49DB-80F7-1923EEBA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6458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soffientini</cp:lastModifiedBy>
  <cp:revision>2</cp:revision>
  <cp:lastPrinted>2017-11-15T10:54:00Z</cp:lastPrinted>
  <dcterms:created xsi:type="dcterms:W3CDTF">2020-10-30T11:32:00Z</dcterms:created>
  <dcterms:modified xsi:type="dcterms:W3CDTF">2020-10-30T11:32:00Z</dcterms:modified>
</cp:coreProperties>
</file>