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737" w:rsidRPr="00A1210B" w:rsidRDefault="00B93737" w:rsidP="00A1210B">
      <w:pPr>
        <w:pStyle w:val="Titolo1"/>
      </w:pPr>
      <w:r w:rsidRPr="00A1210B">
        <w:t xml:space="preserve">PIANO </w:t>
      </w:r>
      <w:proofErr w:type="spellStart"/>
      <w:r w:rsidRPr="00A1210B">
        <w:t>DI</w:t>
      </w:r>
      <w:proofErr w:type="spellEnd"/>
      <w:r w:rsidRPr="00A1210B">
        <w:t xml:space="preserve"> LAVORO ANNUALE  A.S. 20</w:t>
      </w:r>
      <w:r w:rsidR="00DF2A13">
        <w:t>20</w:t>
      </w:r>
      <w:r w:rsidRPr="00A1210B">
        <w:t>-2</w:t>
      </w:r>
      <w:r w:rsidR="00DF2A13">
        <w:t>1</w:t>
      </w:r>
    </w:p>
    <w:p w:rsidR="00B93737" w:rsidRDefault="00B93737" w:rsidP="00993A0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7"/>
        <w:gridCol w:w="5217"/>
        <w:gridCol w:w="790"/>
        <w:gridCol w:w="1226"/>
        <w:gridCol w:w="1374"/>
      </w:tblGrid>
      <w:tr w:rsidR="00B93737" w:rsidRPr="00690A0A" w:rsidTr="007C02A7">
        <w:tc>
          <w:tcPr>
            <w:tcW w:w="633" w:type="pct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DOCENTE/I</w:t>
            </w:r>
          </w:p>
        </w:tc>
        <w:tc>
          <w:tcPr>
            <w:tcW w:w="2647" w:type="pct"/>
            <w:vAlign w:val="center"/>
          </w:tcPr>
          <w:p w:rsidR="00B93737" w:rsidRPr="00690A0A" w:rsidRDefault="003459CB" w:rsidP="00DF2A13">
            <w:proofErr w:type="spellStart"/>
            <w:r>
              <w:t>Soffientini</w:t>
            </w:r>
            <w:proofErr w:type="spellEnd"/>
            <w:r>
              <w:t xml:space="preserve"> Cesare Giuseppe Augusto </w:t>
            </w:r>
            <w:r w:rsidR="00B93737" w:rsidRPr="00690A0A">
              <w:t xml:space="preserve"> </w:t>
            </w:r>
            <w:r w:rsidR="00B93737">
              <w:t>–</w:t>
            </w:r>
            <w:r w:rsidR="00B93737" w:rsidRPr="00690A0A">
              <w:t xml:space="preserve"> </w:t>
            </w:r>
            <w:r w:rsidR="00DF2A13">
              <w:t>Mancuso  Domenico</w:t>
            </w:r>
          </w:p>
        </w:tc>
        <w:tc>
          <w:tcPr>
            <w:tcW w:w="401" w:type="pct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Classe</w:t>
            </w:r>
          </w:p>
        </w:tc>
        <w:tc>
          <w:tcPr>
            <w:tcW w:w="1319" w:type="pct"/>
            <w:gridSpan w:val="2"/>
            <w:vAlign w:val="center"/>
          </w:tcPr>
          <w:p w:rsidR="00B93737" w:rsidRPr="00690A0A" w:rsidRDefault="00B93737" w:rsidP="007C02A7">
            <w:pPr>
              <w:rPr>
                <w:sz w:val="28"/>
                <w:szCs w:val="28"/>
              </w:rPr>
            </w:pPr>
            <w:r w:rsidRPr="00690A0A">
              <w:rPr>
                <w:sz w:val="28"/>
                <w:szCs w:val="28"/>
              </w:rPr>
              <w:t>2BFM</w:t>
            </w:r>
          </w:p>
        </w:tc>
      </w:tr>
      <w:tr w:rsidR="00B93737" w:rsidRPr="00690A0A" w:rsidTr="007C02A7">
        <w:trPr>
          <w:trHeight w:val="643"/>
        </w:trPr>
        <w:tc>
          <w:tcPr>
            <w:tcW w:w="633" w:type="pct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Materia</w:t>
            </w:r>
          </w:p>
        </w:tc>
        <w:tc>
          <w:tcPr>
            <w:tcW w:w="2647" w:type="pct"/>
            <w:vAlign w:val="center"/>
          </w:tcPr>
          <w:p w:rsidR="00B93737" w:rsidRPr="00690A0A" w:rsidRDefault="00B93737" w:rsidP="007C02A7">
            <w:r w:rsidRPr="00690A0A">
              <w:t>Tecnica Professionale</w:t>
            </w:r>
          </w:p>
        </w:tc>
        <w:tc>
          <w:tcPr>
            <w:tcW w:w="1023" w:type="pct"/>
            <w:gridSpan w:val="2"/>
            <w:shd w:val="clear" w:color="auto" w:fill="F2F2F2"/>
            <w:vAlign w:val="center"/>
          </w:tcPr>
          <w:p w:rsidR="00B93737" w:rsidRPr="00690A0A" w:rsidRDefault="00B93737" w:rsidP="007C02A7">
            <w:r w:rsidRPr="00690A0A">
              <w:t>Durata del corso 6h*33</w:t>
            </w:r>
          </w:p>
        </w:tc>
        <w:tc>
          <w:tcPr>
            <w:tcW w:w="697" w:type="pct"/>
            <w:vAlign w:val="center"/>
          </w:tcPr>
          <w:p w:rsidR="00B93737" w:rsidRPr="00690A0A" w:rsidRDefault="00B93737" w:rsidP="007C02A7">
            <w:r w:rsidRPr="00690A0A">
              <w:t>198</w:t>
            </w:r>
          </w:p>
        </w:tc>
      </w:tr>
    </w:tbl>
    <w:p w:rsidR="00B93737" w:rsidRPr="00747809" w:rsidRDefault="00B93737" w:rsidP="00993A0A"/>
    <w:p w:rsidR="00B93737" w:rsidRPr="00993A0A" w:rsidRDefault="00B93737" w:rsidP="00993A0A">
      <w:pPr>
        <w:pStyle w:val="Titolo2"/>
      </w:pPr>
      <w:r w:rsidRPr="00747809">
        <w:t xml:space="preserve"> </w:t>
      </w:r>
      <w:r w:rsidRPr="00993A0A">
        <w:t>Quadro d’insieme dei moduli didattici</w:t>
      </w:r>
    </w:p>
    <w:p w:rsidR="00B93737" w:rsidRPr="00993A0A" w:rsidRDefault="00B93737" w:rsidP="00993A0A">
      <w:pPr>
        <w:rPr>
          <w:lang w:eastAsia="it-IT"/>
        </w:rPr>
      </w:pPr>
    </w:p>
    <w:tbl>
      <w:tblPr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3"/>
        <w:gridCol w:w="1976"/>
        <w:gridCol w:w="4902"/>
        <w:gridCol w:w="1134"/>
        <w:gridCol w:w="1212"/>
      </w:tblGrid>
      <w:tr w:rsidR="00B93737" w:rsidRPr="00690A0A">
        <w:trPr>
          <w:trHeight w:val="20"/>
        </w:trPr>
        <w:tc>
          <w:tcPr>
            <w:tcW w:w="743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N</w:t>
            </w:r>
          </w:p>
        </w:tc>
        <w:tc>
          <w:tcPr>
            <w:tcW w:w="1976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Modulo didattico</w:t>
            </w:r>
          </w:p>
        </w:tc>
        <w:tc>
          <w:tcPr>
            <w:tcW w:w="4902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Competenza/e</w:t>
            </w:r>
          </w:p>
        </w:tc>
        <w:tc>
          <w:tcPr>
            <w:tcW w:w="1134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</w:pPr>
            <w:r w:rsidRPr="00993A0A">
              <w:t>Cod.</w:t>
            </w:r>
          </w:p>
        </w:tc>
        <w:tc>
          <w:tcPr>
            <w:tcW w:w="1212" w:type="dxa"/>
            <w:shd w:val="clear" w:color="auto" w:fill="F2F2F2"/>
            <w:vAlign w:val="center"/>
          </w:tcPr>
          <w:p w:rsidR="00B93737" w:rsidRPr="00993A0A" w:rsidRDefault="00B93737" w:rsidP="008E5522">
            <w:pPr>
              <w:pStyle w:val="Titolo5"/>
              <w:jc w:val="left"/>
              <w:rPr>
                <w:rFonts w:cs="Calibri"/>
                <w:b/>
                <w:bCs/>
              </w:rPr>
            </w:pPr>
            <w:r w:rsidRPr="00993A0A">
              <w:t>Tempi (ore- sett. periodo)</w:t>
            </w:r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993A0A">
            <w:r w:rsidRPr="00690A0A">
              <w:t>1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993A0A">
            <w:r w:rsidRPr="00690A0A">
              <w:t>Disegno tecnico</w:t>
            </w:r>
          </w:p>
        </w:tc>
        <w:tc>
          <w:tcPr>
            <w:tcW w:w="4902" w:type="dxa"/>
            <w:vAlign w:val="center"/>
          </w:tcPr>
          <w:p w:rsidR="00B93737" w:rsidRDefault="00B93737" w:rsidP="00993A0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Definire e pianificare</w:t>
            </w:r>
            <w:r>
              <w:rPr>
                <w:color w:val="000000"/>
              </w:rPr>
              <w:t xml:space="preserve"> fasi/ successione delle operazioni da compiere sulla base delle istruzioni ricevute e/o della documentazione di appoggio</w:t>
            </w:r>
          </w:p>
          <w:p w:rsidR="00B93737" w:rsidRDefault="00B93737" w:rsidP="00993A0A">
            <w:pPr>
              <w:rPr>
                <w:b/>
                <w:bCs/>
                <w:color w:val="000000"/>
              </w:rPr>
            </w:pPr>
          </w:p>
          <w:p w:rsidR="00B93737" w:rsidRPr="006546BF" w:rsidRDefault="00B93737" w:rsidP="00993A0A">
            <w:pPr>
              <w:rPr>
                <w:color w:val="000000"/>
                <w:lang w:eastAsia="it-IT"/>
              </w:rPr>
            </w:pPr>
            <w:r>
              <w:rPr>
                <w:b/>
                <w:bCs/>
                <w:color w:val="000000"/>
              </w:rPr>
              <w:t>Approntare</w:t>
            </w:r>
            <w:r>
              <w:rPr>
                <w:color w:val="000000"/>
              </w:rPr>
              <w:t xml:space="preserve"> strumenti, attrezzature e macchinari necessari alle diverse fasi di lavorazione sulla base della tipologia di materiali da impiegare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993A0A">
            <w:r w:rsidRPr="00690A0A">
              <w:t>P1</w:t>
            </w:r>
          </w:p>
          <w:p w:rsidR="00B93737" w:rsidRPr="00690A0A" w:rsidRDefault="00B93737" w:rsidP="00993A0A"/>
          <w:p w:rsidR="00B93737" w:rsidRPr="00690A0A" w:rsidRDefault="00B93737" w:rsidP="00993A0A">
            <w:r w:rsidRPr="00690A0A">
              <w:t>P2</w:t>
            </w:r>
          </w:p>
        </w:tc>
        <w:tc>
          <w:tcPr>
            <w:tcW w:w="1212" w:type="dxa"/>
            <w:vAlign w:val="center"/>
          </w:tcPr>
          <w:p w:rsidR="00B93737" w:rsidRPr="00690A0A" w:rsidRDefault="00B93737" w:rsidP="00993A0A">
            <w:r w:rsidRPr="00690A0A">
              <w:t>2h*33</w:t>
            </w:r>
            <w:r>
              <w:t xml:space="preserve"> (66h)</w:t>
            </w:r>
          </w:p>
          <w:p w:rsidR="00B93737" w:rsidRPr="00690A0A" w:rsidRDefault="00B93737" w:rsidP="00993A0A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993A0A">
            <w:r w:rsidRPr="00690A0A">
              <w:t>2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993A0A">
            <w:r w:rsidRPr="00690A0A">
              <w:t>Qualità delle lavorazioni</w:t>
            </w:r>
          </w:p>
        </w:tc>
        <w:tc>
          <w:tcPr>
            <w:tcW w:w="4902" w:type="dxa"/>
            <w:vAlign w:val="center"/>
          </w:tcPr>
          <w:p w:rsidR="00B93737" w:rsidRDefault="00B93737" w:rsidP="00993A0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Approntare</w:t>
            </w:r>
            <w:r>
              <w:rPr>
                <w:color w:val="000000"/>
              </w:rPr>
              <w:t xml:space="preserve"> strumenti, attrezzature e macchinari necessari alle diverse fasi di lavorazione sulla base della tipologia di materiali da impiegare,</w:t>
            </w:r>
          </w:p>
          <w:p w:rsidR="00B93737" w:rsidRDefault="00B93737" w:rsidP="00993A0A">
            <w:pPr>
              <w:rPr>
                <w:color w:val="000000"/>
              </w:rPr>
            </w:pPr>
          </w:p>
          <w:p w:rsidR="00B93737" w:rsidRDefault="00B93737" w:rsidP="00993A0A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Verificare</w:t>
            </w:r>
            <w:r>
              <w:rPr>
                <w:color w:val="000000"/>
              </w:rPr>
              <w:t xml:space="preserve"> la rispondenza delle fasi di lavoro, dei materiali e dei prodotti agli standard qualitativi previsti dalle specifiche di progettazione</w:t>
            </w:r>
          </w:p>
          <w:p w:rsidR="00B93737" w:rsidRDefault="00B93737" w:rsidP="00993A0A">
            <w:pPr>
              <w:rPr>
                <w:color w:val="000000"/>
              </w:rPr>
            </w:pPr>
          </w:p>
          <w:p w:rsidR="00B93737" w:rsidRPr="00B833AE" w:rsidRDefault="00B93737" w:rsidP="00B833AE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Eseguire</w:t>
            </w:r>
            <w:r>
              <w:rPr>
                <w:color w:val="000000"/>
              </w:rPr>
              <w:t xml:space="preserve"> le lavorazioni di pezzi e complessivi meccanici secondo le specifiche progettuali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993A0A">
            <w:r w:rsidRPr="00690A0A">
              <w:t>P2</w:t>
            </w:r>
          </w:p>
          <w:p w:rsidR="00B93737" w:rsidRPr="00690A0A" w:rsidRDefault="00B93737" w:rsidP="00993A0A"/>
          <w:p w:rsidR="00B93737" w:rsidRPr="00690A0A" w:rsidRDefault="00B93737" w:rsidP="00993A0A">
            <w:r w:rsidRPr="00690A0A">
              <w:t>P5</w:t>
            </w:r>
          </w:p>
          <w:p w:rsidR="00B93737" w:rsidRPr="00690A0A" w:rsidRDefault="00B93737" w:rsidP="00993A0A"/>
          <w:p w:rsidR="00B93737" w:rsidRPr="00690A0A" w:rsidRDefault="00B93737" w:rsidP="00993A0A">
            <w:r w:rsidRPr="00690A0A">
              <w:t>P6</w:t>
            </w:r>
          </w:p>
          <w:p w:rsidR="00B93737" w:rsidRPr="00690A0A" w:rsidRDefault="00B93737" w:rsidP="00993A0A"/>
          <w:p w:rsidR="00B93737" w:rsidRPr="00690A0A" w:rsidRDefault="00B93737" w:rsidP="00993A0A"/>
        </w:tc>
        <w:tc>
          <w:tcPr>
            <w:tcW w:w="1212" w:type="dxa"/>
            <w:vAlign w:val="center"/>
          </w:tcPr>
          <w:p w:rsidR="00B93737" w:rsidRPr="00690A0A" w:rsidRDefault="00B93737" w:rsidP="00993A0A">
            <w:r>
              <w:t>4h*13 (52</w:t>
            </w:r>
            <w:r w:rsidRPr="00690A0A">
              <w:t>h)</w:t>
            </w:r>
          </w:p>
          <w:p w:rsidR="00B93737" w:rsidRPr="00690A0A" w:rsidRDefault="00B93737" w:rsidP="00993A0A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Dic</w:t>
            </w:r>
            <w:proofErr w:type="spellEnd"/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BB2DCF">
            <w:r w:rsidRPr="00690A0A">
              <w:t>3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BB2DCF">
            <w:r w:rsidRPr="00690A0A">
              <w:t>Lavorazioni per asportazione di truciolo</w:t>
            </w:r>
          </w:p>
        </w:tc>
        <w:tc>
          <w:tcPr>
            <w:tcW w:w="4902" w:type="dxa"/>
            <w:vAlign w:val="center"/>
          </w:tcPr>
          <w:p w:rsidR="00B93737" w:rsidRDefault="00B93737" w:rsidP="00BB2DCF">
            <w:pPr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Eseguire</w:t>
            </w:r>
            <w:r>
              <w:rPr>
                <w:color w:val="000000"/>
              </w:rPr>
              <w:t xml:space="preserve"> la lavorazioni di pezzi e complessivi meccanici secondo le specifiche progettuali</w:t>
            </w:r>
          </w:p>
          <w:p w:rsidR="00B93737" w:rsidRDefault="00B93737" w:rsidP="00BB2DCF">
            <w:pPr>
              <w:rPr>
                <w:color w:val="000000"/>
              </w:rPr>
            </w:pPr>
          </w:p>
          <w:p w:rsidR="00B93737" w:rsidRPr="003614FF" w:rsidRDefault="00B93737" w:rsidP="00BB2DCF">
            <w:pPr>
              <w:rPr>
                <w:color w:val="000000"/>
                <w:lang w:eastAsia="it-IT"/>
              </w:rPr>
            </w:pPr>
            <w:r>
              <w:rPr>
                <w:b/>
                <w:bCs/>
                <w:color w:val="000000"/>
              </w:rPr>
              <w:t>Eseguire</w:t>
            </w:r>
            <w:r>
              <w:rPr>
                <w:color w:val="000000"/>
              </w:rPr>
              <w:t xml:space="preserve"> le operazioni di aggiustaggio di particolari e gruppi meccanici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BB2DCF">
            <w:r w:rsidRPr="00690A0A">
              <w:t>P6</w:t>
            </w:r>
          </w:p>
          <w:p w:rsidR="00B93737" w:rsidRPr="00690A0A" w:rsidRDefault="00B93737" w:rsidP="00BB2DCF"/>
          <w:p w:rsidR="00B93737" w:rsidRPr="00690A0A" w:rsidRDefault="00B93737" w:rsidP="00BB2DCF">
            <w:r w:rsidRPr="00690A0A">
              <w:t>P8</w:t>
            </w:r>
          </w:p>
        </w:tc>
        <w:tc>
          <w:tcPr>
            <w:tcW w:w="1212" w:type="dxa"/>
            <w:vAlign w:val="center"/>
          </w:tcPr>
          <w:p w:rsidR="00B93737" w:rsidRPr="00690A0A" w:rsidRDefault="00B93737" w:rsidP="00BB2DCF">
            <w:r w:rsidRPr="00690A0A">
              <w:t>4h*15 (60h)</w:t>
            </w:r>
          </w:p>
          <w:p w:rsidR="00B93737" w:rsidRPr="00690A0A" w:rsidRDefault="00B93737" w:rsidP="00BB2DCF">
            <w:proofErr w:type="spellStart"/>
            <w:r w:rsidRPr="00690A0A">
              <w:t>Gen</w:t>
            </w:r>
            <w:proofErr w:type="spellEnd"/>
            <w:r w:rsidRPr="00690A0A">
              <w:t>/</w:t>
            </w:r>
            <w:proofErr w:type="spellStart"/>
            <w:r w:rsidRPr="00690A0A">
              <w:t>Apr</w:t>
            </w:r>
            <w:proofErr w:type="spellEnd"/>
          </w:p>
        </w:tc>
      </w:tr>
      <w:tr w:rsidR="00B93737" w:rsidRPr="00690A0A">
        <w:trPr>
          <w:trHeight w:val="20"/>
        </w:trPr>
        <w:tc>
          <w:tcPr>
            <w:tcW w:w="743" w:type="dxa"/>
            <w:vAlign w:val="center"/>
          </w:tcPr>
          <w:p w:rsidR="00B93737" w:rsidRPr="00690A0A" w:rsidRDefault="00B93737" w:rsidP="00BB2DCF">
            <w:r w:rsidRPr="00690A0A">
              <w:t>4</w:t>
            </w:r>
          </w:p>
        </w:tc>
        <w:tc>
          <w:tcPr>
            <w:tcW w:w="1976" w:type="dxa"/>
            <w:vAlign w:val="center"/>
          </w:tcPr>
          <w:p w:rsidR="00B93737" w:rsidRPr="00690A0A" w:rsidRDefault="00B93737" w:rsidP="00BB2DCF">
            <w:r w:rsidRPr="00690A0A">
              <w:t>Trattamenti termici degli acciai</w:t>
            </w:r>
          </w:p>
        </w:tc>
        <w:tc>
          <w:tcPr>
            <w:tcW w:w="4902" w:type="dxa"/>
            <w:vAlign w:val="center"/>
          </w:tcPr>
          <w:p w:rsidR="00B93737" w:rsidRPr="00690A0A" w:rsidRDefault="00B93737" w:rsidP="00BB2DCF">
            <w:r>
              <w:rPr>
                <w:b/>
                <w:bCs/>
                <w:color w:val="000000"/>
              </w:rPr>
              <w:t>Approntare</w:t>
            </w:r>
            <w:r>
              <w:rPr>
                <w:color w:val="000000"/>
              </w:rPr>
              <w:t xml:space="preserve"> strumenti, attrezzature e macchinari necessari alle diverse fasi di lavorazione sulla base della tipologia di materiali da impiegare</w:t>
            </w:r>
          </w:p>
        </w:tc>
        <w:tc>
          <w:tcPr>
            <w:tcW w:w="1134" w:type="dxa"/>
            <w:vAlign w:val="center"/>
          </w:tcPr>
          <w:p w:rsidR="00B93737" w:rsidRPr="00690A0A" w:rsidRDefault="00B93737" w:rsidP="00BB2DCF">
            <w:r w:rsidRPr="00690A0A">
              <w:t>P2</w:t>
            </w:r>
          </w:p>
        </w:tc>
        <w:tc>
          <w:tcPr>
            <w:tcW w:w="1212" w:type="dxa"/>
            <w:vAlign w:val="center"/>
          </w:tcPr>
          <w:p w:rsidR="00B93737" w:rsidRPr="00690A0A" w:rsidRDefault="00B93737" w:rsidP="00BB2DCF">
            <w:r w:rsidRPr="00690A0A">
              <w:t>4h*5 (20h)</w:t>
            </w:r>
          </w:p>
          <w:p w:rsidR="00B93737" w:rsidRPr="00690A0A" w:rsidRDefault="00B93737" w:rsidP="00BB2DCF">
            <w:proofErr w:type="spellStart"/>
            <w:r w:rsidRPr="00690A0A">
              <w:t>Mag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</w:tbl>
    <w:p w:rsidR="00B93737" w:rsidRPr="00747809" w:rsidRDefault="00B93737" w:rsidP="00993A0A">
      <w:pPr>
        <w:pStyle w:val="Titolo1"/>
        <w:rPr>
          <w:rFonts w:cs="Calibri"/>
        </w:rPr>
      </w:pPr>
    </w:p>
    <w:p w:rsidR="00B93737" w:rsidRPr="002A4813" w:rsidRDefault="00B93737" w:rsidP="002A4813">
      <w:pPr>
        <w:rPr>
          <w:lang w:eastAsia="it-IT"/>
        </w:rPr>
      </w:pPr>
      <w:r w:rsidRPr="00747809">
        <w:br w:type="page"/>
      </w:r>
    </w:p>
    <w:p w:rsidR="00B93737" w:rsidRDefault="00B93737" w:rsidP="002A4813">
      <w:pPr>
        <w:pStyle w:val="Titolo2"/>
      </w:pPr>
      <w:r>
        <w:lastRenderedPageBreak/>
        <w:t>Descrizione in dettaglio di ciascun modulo</w:t>
      </w:r>
    </w:p>
    <w:p w:rsidR="00B93737" w:rsidRPr="002A4813" w:rsidRDefault="00B93737" w:rsidP="002A4813">
      <w:pPr>
        <w:rPr>
          <w:lang w:eastAsia="it-IT"/>
        </w:rPr>
      </w:pPr>
    </w:p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1849"/>
        <w:gridCol w:w="508"/>
        <w:gridCol w:w="1210"/>
        <w:gridCol w:w="880"/>
        <w:gridCol w:w="1578"/>
        <w:gridCol w:w="2360"/>
      </w:tblGrid>
      <w:tr w:rsidR="00B93737" w:rsidRPr="00690A0A">
        <w:trPr>
          <w:trHeight w:val="649"/>
        </w:trPr>
        <w:tc>
          <w:tcPr>
            <w:tcW w:w="138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Docente/i </w:t>
            </w:r>
          </w:p>
        </w:tc>
        <w:tc>
          <w:tcPr>
            <w:tcW w:w="2357" w:type="dxa"/>
            <w:gridSpan w:val="2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5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t>Togliardi</w:t>
            </w:r>
            <w:proofErr w:type="spellEnd"/>
            <w:r>
              <w:t xml:space="preserve"> –</w:t>
            </w:r>
            <w:r w:rsidRPr="00690A0A">
              <w:t xml:space="preserve"> </w:t>
            </w:r>
            <w:r>
              <w:t xml:space="preserve">La Vittoria 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88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2A4813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2BFM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2A4813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b/>
                <w:bCs/>
                <w:i/>
                <w:iCs/>
              </w:rPr>
            </w:pPr>
            <w:proofErr w:type="spellStart"/>
            <w:r w:rsidRPr="00690A0A">
              <w:t>MOD</w:t>
            </w:r>
            <w:proofErr w:type="spellEnd"/>
            <w:r w:rsidRPr="00690A0A">
              <w:t>. N.</w:t>
            </w:r>
          </w:p>
        </w:tc>
        <w:tc>
          <w:tcPr>
            <w:tcW w:w="4447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57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B93737" w:rsidRPr="00690A0A">
        <w:trPr>
          <w:trHeight w:val="560"/>
        </w:trPr>
        <w:tc>
          <w:tcPr>
            <w:tcW w:w="1381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1</w:t>
            </w:r>
          </w:p>
        </w:tc>
        <w:tc>
          <w:tcPr>
            <w:tcW w:w="4447" w:type="dxa"/>
            <w:gridSpan w:val="4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546BF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Disegno tecnico meccanico</w:t>
            </w:r>
          </w:p>
        </w:tc>
        <w:tc>
          <w:tcPr>
            <w:tcW w:w="1578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546BF">
            <w:r w:rsidRPr="00690A0A">
              <w:t>2h*33 (66h)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546BF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85" w:type="dxa"/>
            <w:gridSpan w:val="6"/>
            <w:tcBorders>
              <w:top w:val="single" w:sz="12" w:space="0" w:color="auto"/>
            </w:tcBorders>
            <w:vAlign w:val="center"/>
          </w:tcPr>
          <w:p w:rsidR="00B93737" w:rsidRPr="00690A0A" w:rsidRDefault="00B93737" w:rsidP="002A4813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Corretto utilizzo degli strumenti da disegno; Proiezioni ortogonali in S.E. e S.A.</w:t>
            </w:r>
          </w:p>
        </w:tc>
      </w:tr>
      <w:tr w:rsidR="00B93737" w:rsidRPr="00690A0A">
        <w:tc>
          <w:tcPr>
            <w:tcW w:w="3230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36" w:type="dxa"/>
            <w:gridSpan w:val="5"/>
            <w:tcBorders>
              <w:left w:val="single" w:sz="8" w:space="0" w:color="auto"/>
            </w:tcBorders>
            <w:vAlign w:val="center"/>
          </w:tcPr>
          <w:p w:rsidR="00B93737" w:rsidRPr="00690A0A" w:rsidRDefault="00B93737" w:rsidP="00AA029E">
            <w:pPr>
              <w:rPr>
                <w:i/>
                <w:iCs/>
              </w:rPr>
            </w:pPr>
            <w:r w:rsidRPr="00690A0A">
              <w:t>Asse professionale: P1, P2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6546BF">
            <w:r w:rsidRPr="00690A0A">
              <w:t>Le convenzioni del disegno tecnico meccanico:</w:t>
            </w:r>
          </w:p>
          <w:p w:rsidR="00B93737" w:rsidRPr="00690A0A" w:rsidRDefault="00B93737" w:rsidP="006546BF">
            <w:r w:rsidRPr="00690A0A">
              <w:t>Rappresentazione mediante sezioni;</w:t>
            </w:r>
          </w:p>
          <w:p w:rsidR="00B93737" w:rsidRPr="00690A0A" w:rsidRDefault="00B93737" w:rsidP="006546BF">
            <w:r w:rsidRPr="00690A0A">
              <w:t>Sistemi di quotature;</w:t>
            </w:r>
          </w:p>
          <w:p w:rsidR="00B93737" w:rsidRPr="00690A0A" w:rsidRDefault="00B93737" w:rsidP="006546BF">
            <w:r w:rsidRPr="00690A0A">
              <w:t>Rappresentazione di tolleranze dimensionali, di forma e di posizione;</w:t>
            </w:r>
          </w:p>
          <w:p w:rsidR="00B93737" w:rsidRPr="00690A0A" w:rsidRDefault="00B93737" w:rsidP="006546BF">
            <w:r w:rsidRPr="00690A0A">
              <w:t>Rappresentazione della finitura superficiale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921044">
            <w:r w:rsidRPr="00690A0A">
              <w:t>Lezione frontale-interattiva, Esercitazioni pratiche.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921044">
            <w:r w:rsidRPr="00690A0A">
              <w:t>Libro di testo; appunti forniti dal docente; attrezzatura da disegno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La verifica delle competenze raggiunte è eseguita valutando le tavole grafiche realizzate durante l’anno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La griglia di valutazione dei lavori grafici è esposta e spiegata agli alunni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2A4813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Default="00B93737" w:rsidP="00B833AE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1849"/>
        <w:gridCol w:w="508"/>
        <w:gridCol w:w="1210"/>
        <w:gridCol w:w="770"/>
        <w:gridCol w:w="1688"/>
        <w:gridCol w:w="2360"/>
      </w:tblGrid>
      <w:tr w:rsidR="00B93737" w:rsidRPr="00690A0A">
        <w:trPr>
          <w:trHeight w:val="649"/>
        </w:trPr>
        <w:tc>
          <w:tcPr>
            <w:tcW w:w="138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Docente/i </w:t>
            </w:r>
          </w:p>
        </w:tc>
        <w:tc>
          <w:tcPr>
            <w:tcW w:w="2357" w:type="dxa"/>
            <w:gridSpan w:val="2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5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t>Togliardi</w:t>
            </w:r>
            <w:proofErr w:type="spellEnd"/>
            <w:r>
              <w:t xml:space="preserve"> – La Vittoria</w:t>
            </w:r>
          </w:p>
        </w:tc>
        <w:tc>
          <w:tcPr>
            <w:tcW w:w="121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77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2BFM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proofErr w:type="spellStart"/>
            <w:r w:rsidRPr="00690A0A">
              <w:t>MOD</w:t>
            </w:r>
            <w:proofErr w:type="spellEnd"/>
            <w:r w:rsidRPr="00690A0A">
              <w:t>. N.</w:t>
            </w:r>
          </w:p>
        </w:tc>
        <w:tc>
          <w:tcPr>
            <w:tcW w:w="4337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B93737" w:rsidRPr="00690A0A">
        <w:trPr>
          <w:trHeight w:val="560"/>
        </w:trPr>
        <w:tc>
          <w:tcPr>
            <w:tcW w:w="1381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2</w:t>
            </w:r>
          </w:p>
        </w:tc>
        <w:tc>
          <w:tcPr>
            <w:tcW w:w="4337" w:type="dxa"/>
            <w:gridSpan w:val="4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Qualità delle lavorazioni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4F83">
            <w:r>
              <w:t>4h*13 (52</w:t>
            </w:r>
            <w:r w:rsidRPr="00690A0A">
              <w:t>h)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9C61A7">
            <w:proofErr w:type="spellStart"/>
            <w:r w:rsidRPr="00690A0A">
              <w:t>Sett</w:t>
            </w:r>
            <w:proofErr w:type="spellEnd"/>
            <w:r w:rsidRPr="00690A0A">
              <w:t>/</w:t>
            </w:r>
            <w:proofErr w:type="spellStart"/>
            <w:r w:rsidRPr="00690A0A">
              <w:t>Dic</w:t>
            </w:r>
            <w:proofErr w:type="spellEnd"/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85" w:type="dxa"/>
            <w:gridSpan w:val="6"/>
            <w:tcBorders>
              <w:top w:val="single" w:sz="12" w:space="0" w:color="auto"/>
            </w:tcBorders>
            <w:vAlign w:val="center"/>
          </w:tcPr>
          <w:p w:rsidR="00B93737" w:rsidRPr="00690A0A" w:rsidRDefault="00B93737" w:rsidP="00B54F6D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Utilizzo del calibro; metodo di rilevazione di una misura; lettura del disegno tecnico</w:t>
            </w:r>
          </w:p>
        </w:tc>
      </w:tr>
      <w:tr w:rsidR="00B93737" w:rsidRPr="00690A0A">
        <w:tc>
          <w:tcPr>
            <w:tcW w:w="3230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36" w:type="dxa"/>
            <w:gridSpan w:val="5"/>
            <w:tcBorders>
              <w:left w:val="single" w:sz="8" w:space="0" w:color="auto"/>
            </w:tcBorders>
            <w:vAlign w:val="center"/>
          </w:tcPr>
          <w:p w:rsidR="00B93737" w:rsidRPr="00690A0A" w:rsidRDefault="00B93737" w:rsidP="00694F83">
            <w:pPr>
              <w:rPr>
                <w:i/>
                <w:iCs/>
              </w:rPr>
            </w:pPr>
            <w:r w:rsidRPr="00690A0A">
              <w:t>Asse professionale: P2, P5, P6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r w:rsidRPr="00690A0A">
              <w:t>Tolleranze dimensionali ed intercambiabilità: sistemi ISO albero base e foro base ed accoppiamenti;</w:t>
            </w:r>
          </w:p>
          <w:p w:rsidR="00B93737" w:rsidRPr="00690A0A" w:rsidRDefault="00B93737" w:rsidP="00B54F6D">
            <w:r w:rsidRPr="00690A0A">
              <w:t>Tolleranze di forma e di posizione;</w:t>
            </w:r>
          </w:p>
          <w:p w:rsidR="00B93737" w:rsidRPr="00690A0A" w:rsidRDefault="00B93737" w:rsidP="00B54F6D">
            <w:r w:rsidRPr="00690A0A">
              <w:t>Rugosità superficiale legata al tipo di lavorazione;</w:t>
            </w:r>
          </w:p>
          <w:p w:rsidR="00B93737" w:rsidRPr="00690A0A" w:rsidRDefault="00B93737" w:rsidP="00B54F6D">
            <w:r w:rsidRPr="00690A0A">
              <w:t>Scheda di controllo e collaudo di un pezzo meccanico semplice: strumenti di misura e procedure operative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EB1DC0">
            <w:r w:rsidRPr="00690A0A">
              <w:t>Lezione frontale-interattiva, stesura di procedure operative, Esercitazioni numeriche e pratiche.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833AE">
            <w:r w:rsidRPr="00690A0A">
              <w:t>Libro di testo; appunti forniti dal docente; video esplicativi, Strumenti di misura; officina meccanica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Verifiche per competenze e </w:t>
            </w:r>
            <w:proofErr w:type="spellStart"/>
            <w:r w:rsidRPr="00690A0A">
              <w:t>sommative</w:t>
            </w:r>
            <w:proofErr w:type="spellEnd"/>
            <w:r w:rsidRPr="00690A0A">
              <w:t xml:space="preserve"> in dipendenza della parte del modulo da verificare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EB1DC0">
            <w:pPr>
              <w:rPr>
                <w:i/>
                <w:iCs/>
              </w:rPr>
            </w:pPr>
            <w:r w:rsidRPr="00690A0A">
              <w:t>La griglia di valutazione della verifica è spiegata agli alunni e messa loro disposizione durante la verifica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Default="00B93737" w:rsidP="00993A0A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1849"/>
        <w:gridCol w:w="728"/>
        <w:gridCol w:w="990"/>
        <w:gridCol w:w="1100"/>
        <w:gridCol w:w="1358"/>
        <w:gridCol w:w="2360"/>
      </w:tblGrid>
      <w:tr w:rsidR="00B93737" w:rsidRPr="00690A0A">
        <w:trPr>
          <w:trHeight w:val="649"/>
        </w:trPr>
        <w:tc>
          <w:tcPr>
            <w:tcW w:w="138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Docente/i </w:t>
            </w:r>
          </w:p>
        </w:tc>
        <w:tc>
          <w:tcPr>
            <w:tcW w:w="2577" w:type="dxa"/>
            <w:gridSpan w:val="2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296970">
            <w:pPr>
              <w:pStyle w:val="Titolo5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proofErr w:type="spellStart"/>
            <w:r>
              <w:t>Togliardi</w:t>
            </w:r>
            <w:proofErr w:type="spellEnd"/>
            <w:r>
              <w:t xml:space="preserve"> –</w:t>
            </w:r>
            <w:r w:rsidRPr="00690A0A">
              <w:t xml:space="preserve"> </w:t>
            </w:r>
            <w:r>
              <w:t xml:space="preserve">La Vittoria 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96970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296970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2BFM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296970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296970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proofErr w:type="spellStart"/>
            <w:r w:rsidRPr="00690A0A">
              <w:t>MOD</w:t>
            </w:r>
            <w:proofErr w:type="spellEnd"/>
            <w:r w:rsidRPr="00690A0A">
              <w:t>. N.</w:t>
            </w:r>
          </w:p>
        </w:tc>
        <w:tc>
          <w:tcPr>
            <w:tcW w:w="4667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B93737" w:rsidRPr="00690A0A">
        <w:trPr>
          <w:trHeight w:val="560"/>
        </w:trPr>
        <w:tc>
          <w:tcPr>
            <w:tcW w:w="1381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3</w:t>
            </w:r>
          </w:p>
        </w:tc>
        <w:tc>
          <w:tcPr>
            <w:tcW w:w="4667" w:type="dxa"/>
            <w:gridSpan w:val="4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0D2A05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Lavorazioni per asportazione di truciolo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3614FF">
            <w:r w:rsidRPr="00690A0A">
              <w:t>4h*15 (60h)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3614FF">
            <w:proofErr w:type="spellStart"/>
            <w:r w:rsidRPr="00690A0A">
              <w:t>Gen</w:t>
            </w:r>
            <w:proofErr w:type="spellEnd"/>
            <w:r w:rsidRPr="00690A0A">
              <w:t>/</w:t>
            </w:r>
            <w:proofErr w:type="spellStart"/>
            <w:r w:rsidRPr="00690A0A">
              <w:t>Apr</w:t>
            </w:r>
            <w:proofErr w:type="spellEnd"/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85" w:type="dxa"/>
            <w:gridSpan w:val="6"/>
            <w:tcBorders>
              <w:top w:val="single" w:sz="12" w:space="0" w:color="auto"/>
            </w:tcBorders>
            <w:vAlign w:val="center"/>
          </w:tcPr>
          <w:p w:rsidR="00B93737" w:rsidRPr="00690A0A" w:rsidRDefault="00B93737" w:rsidP="00EE0A46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Concetti di velocità di taglio ed avanzamento dell’utensile.</w:t>
            </w:r>
          </w:p>
        </w:tc>
      </w:tr>
      <w:tr w:rsidR="00B93737" w:rsidRPr="00690A0A">
        <w:tc>
          <w:tcPr>
            <w:tcW w:w="3230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36" w:type="dxa"/>
            <w:gridSpan w:val="5"/>
            <w:tcBorders>
              <w:left w:val="single" w:sz="8" w:space="0" w:color="auto"/>
            </w:tcBorders>
            <w:vAlign w:val="center"/>
          </w:tcPr>
          <w:p w:rsidR="00B93737" w:rsidRPr="00690A0A" w:rsidRDefault="00B93737" w:rsidP="00694F83">
            <w:r w:rsidRPr="00690A0A">
              <w:t>Asse professionale: P6, P8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r w:rsidRPr="00690A0A">
              <w:t>Panoramica delle macchine più utilizzate per le lavorazioni ad asportazione di truciolo:</w:t>
            </w:r>
          </w:p>
          <w:p w:rsidR="00B93737" w:rsidRPr="00690A0A" w:rsidRDefault="00B93737" w:rsidP="000D2A05">
            <w:r w:rsidRPr="00690A0A">
              <w:t>Trapano verticale, Tornio parallelo; Fresa verticale ed orizzontale, Rettificatrice; Alesatrice</w:t>
            </w:r>
          </w:p>
          <w:p w:rsidR="00B93737" w:rsidRPr="00690A0A" w:rsidRDefault="00B93737" w:rsidP="003614FF">
            <w:r w:rsidRPr="00690A0A">
              <w:t>Parametri di taglio e tempi di lavorazione in foratura;</w:t>
            </w:r>
          </w:p>
          <w:p w:rsidR="00B93737" w:rsidRPr="00690A0A" w:rsidRDefault="00B93737" w:rsidP="003614FF">
            <w:r w:rsidRPr="00690A0A">
              <w:t>Parametri di taglio e tempi di lavorazione in fresatura;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r w:rsidRPr="00690A0A">
              <w:t>Lezione frontale-interattiva, stesura di mappe concettuali e tabelle riepilogative, Esercitazioni numeriche e pratiche; Osservazione delle macchine in officina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B2DCF">
            <w:r w:rsidRPr="00690A0A">
              <w:t>Libro di testo; appunti forniti dal docente; video esplicativi; officina meccanica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Verifiche per competenze e </w:t>
            </w:r>
            <w:proofErr w:type="spellStart"/>
            <w:r w:rsidRPr="00690A0A">
              <w:t>sommative</w:t>
            </w:r>
            <w:proofErr w:type="spellEnd"/>
            <w:r w:rsidRPr="00690A0A">
              <w:t xml:space="preserve"> in dipendenza della parte del modulo da verificare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La griglia di valutazione della verifica è spiegata agli alunni e messa loro disposizione durante la verifica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Default="00B93737" w:rsidP="00993A0A"/>
    <w:tbl>
      <w:tblPr>
        <w:tblW w:w="0" w:type="auto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1"/>
        <w:gridCol w:w="1849"/>
        <w:gridCol w:w="728"/>
        <w:gridCol w:w="990"/>
        <w:gridCol w:w="1100"/>
        <w:gridCol w:w="1358"/>
        <w:gridCol w:w="2360"/>
      </w:tblGrid>
      <w:tr w:rsidR="00B93737" w:rsidRPr="00690A0A">
        <w:trPr>
          <w:trHeight w:val="649"/>
        </w:trPr>
        <w:tc>
          <w:tcPr>
            <w:tcW w:w="1381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Docente/i </w:t>
            </w:r>
          </w:p>
        </w:tc>
        <w:tc>
          <w:tcPr>
            <w:tcW w:w="2577" w:type="dxa"/>
            <w:gridSpan w:val="2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5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bookmarkStart w:id="0" w:name="_GoBack"/>
            <w:bookmarkEnd w:id="0"/>
            <w:proofErr w:type="spellStart"/>
            <w:r>
              <w:t>Togliardi</w:t>
            </w:r>
            <w:proofErr w:type="spellEnd"/>
            <w:r>
              <w:t xml:space="preserve"> – La Vittoria</w:t>
            </w:r>
          </w:p>
        </w:tc>
        <w:tc>
          <w:tcPr>
            <w:tcW w:w="990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Classe  </w:t>
            </w:r>
          </w:p>
        </w:tc>
        <w:tc>
          <w:tcPr>
            <w:tcW w:w="110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2BFM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 xml:space="preserve">Materia 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Pr>
              <w:pStyle w:val="Titolo5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690A0A">
              <w:rPr>
                <w:rFonts w:ascii="Calibri" w:hAnsi="Calibri" w:cs="Calibri"/>
                <w:sz w:val="22"/>
                <w:szCs w:val="22"/>
              </w:rPr>
              <w:t>Tecnica professionale</w:t>
            </w:r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proofErr w:type="spellStart"/>
            <w:r w:rsidRPr="00690A0A">
              <w:t>MOD</w:t>
            </w:r>
            <w:proofErr w:type="spellEnd"/>
            <w:r w:rsidRPr="00690A0A">
              <w:t>. N.</w:t>
            </w:r>
          </w:p>
        </w:tc>
        <w:tc>
          <w:tcPr>
            <w:tcW w:w="4667" w:type="dxa"/>
            <w:gridSpan w:val="4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>TITOLO</w:t>
            </w:r>
          </w:p>
        </w:tc>
        <w:tc>
          <w:tcPr>
            <w:tcW w:w="1358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>DURATA</w:t>
            </w:r>
          </w:p>
        </w:tc>
        <w:tc>
          <w:tcPr>
            <w:tcW w:w="2360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b/>
                <w:bCs/>
                <w:i/>
                <w:iCs/>
              </w:rPr>
            </w:pPr>
            <w:r w:rsidRPr="00690A0A">
              <w:t xml:space="preserve">PERIODO </w:t>
            </w:r>
          </w:p>
        </w:tc>
      </w:tr>
      <w:tr w:rsidR="00B93737" w:rsidRPr="00690A0A">
        <w:trPr>
          <w:trHeight w:val="560"/>
        </w:trPr>
        <w:tc>
          <w:tcPr>
            <w:tcW w:w="1381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690A0A">
            <w:pPr>
              <w:pStyle w:val="Titolo2"/>
              <w:jc w:val="center"/>
              <w:rPr>
                <w:rFonts w:ascii="Calibri" w:hAnsi="Calibri" w:cs="Calibri"/>
              </w:rPr>
            </w:pPr>
            <w:r w:rsidRPr="00690A0A">
              <w:rPr>
                <w:rFonts w:ascii="Calibri" w:hAnsi="Calibri" w:cs="Calibri"/>
              </w:rPr>
              <w:t>4</w:t>
            </w:r>
          </w:p>
        </w:tc>
        <w:tc>
          <w:tcPr>
            <w:tcW w:w="4667" w:type="dxa"/>
            <w:gridSpan w:val="4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Pr>
              <w:pStyle w:val="Titolo2"/>
              <w:rPr>
                <w:rFonts w:ascii="Calibri" w:hAnsi="Calibri" w:cs="Calibri"/>
                <w:i/>
                <w:iCs/>
              </w:rPr>
            </w:pPr>
            <w:r w:rsidRPr="00690A0A">
              <w:rPr>
                <w:rFonts w:ascii="Calibri" w:hAnsi="Calibri" w:cs="Calibri"/>
                <w:i/>
                <w:iCs/>
              </w:rPr>
              <w:t>Trattamenti termici</w:t>
            </w:r>
          </w:p>
        </w:tc>
        <w:tc>
          <w:tcPr>
            <w:tcW w:w="1358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B2DCF">
            <w:r w:rsidRPr="00690A0A">
              <w:t>4h*5 (20h)</w:t>
            </w:r>
          </w:p>
        </w:tc>
        <w:tc>
          <w:tcPr>
            <w:tcW w:w="2360" w:type="dxa"/>
            <w:tcBorders>
              <w:bottom w:val="single" w:sz="12" w:space="0" w:color="auto"/>
            </w:tcBorders>
            <w:vAlign w:val="center"/>
          </w:tcPr>
          <w:p w:rsidR="00B93737" w:rsidRPr="00690A0A" w:rsidRDefault="00B93737" w:rsidP="00B54F6D">
            <w:proofErr w:type="spellStart"/>
            <w:r w:rsidRPr="00690A0A">
              <w:t>Mag</w:t>
            </w:r>
            <w:proofErr w:type="spellEnd"/>
            <w:r w:rsidRPr="00690A0A">
              <w:t>/</w:t>
            </w:r>
            <w:proofErr w:type="spellStart"/>
            <w:r w:rsidRPr="00690A0A">
              <w:t>Giu</w:t>
            </w:r>
            <w:proofErr w:type="spellEnd"/>
          </w:p>
        </w:tc>
      </w:tr>
      <w:tr w:rsidR="00B93737" w:rsidRPr="00690A0A">
        <w:tc>
          <w:tcPr>
            <w:tcW w:w="1381" w:type="dxa"/>
            <w:tcBorders>
              <w:top w:val="single" w:sz="12" w:space="0" w:color="auto"/>
            </w:tcBorders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Prerequisiti</w:t>
            </w:r>
          </w:p>
        </w:tc>
        <w:tc>
          <w:tcPr>
            <w:tcW w:w="8385" w:type="dxa"/>
            <w:gridSpan w:val="6"/>
            <w:tcBorders>
              <w:top w:val="single" w:sz="12" w:space="0" w:color="auto"/>
            </w:tcBorders>
            <w:vAlign w:val="center"/>
          </w:tcPr>
          <w:p w:rsidR="00B93737" w:rsidRPr="00690A0A" w:rsidRDefault="00B93737" w:rsidP="00B54F6D">
            <w:pPr>
              <w:rPr>
                <w:lang w:eastAsia="it-IT"/>
              </w:rPr>
            </w:pPr>
            <w:r w:rsidRPr="00690A0A">
              <w:rPr>
                <w:lang w:eastAsia="it-IT"/>
              </w:rPr>
              <w:t>Classificazione degli acciai; Struttura e caratteristiche principali degli acciai</w:t>
            </w:r>
          </w:p>
        </w:tc>
      </w:tr>
      <w:tr w:rsidR="00B93737" w:rsidRPr="00690A0A">
        <w:tc>
          <w:tcPr>
            <w:tcW w:w="3230" w:type="dxa"/>
            <w:gridSpan w:val="2"/>
            <w:tcBorders>
              <w:right w:val="single" w:sz="8" w:space="0" w:color="auto"/>
            </w:tcBorders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Competenze associate al modulo </w:t>
            </w:r>
          </w:p>
        </w:tc>
        <w:tc>
          <w:tcPr>
            <w:tcW w:w="6536" w:type="dxa"/>
            <w:gridSpan w:val="5"/>
            <w:tcBorders>
              <w:left w:val="single" w:sz="8" w:space="0" w:color="auto"/>
            </w:tcBorders>
            <w:vAlign w:val="center"/>
          </w:tcPr>
          <w:p w:rsidR="00B93737" w:rsidRPr="00690A0A" w:rsidRDefault="00B93737" w:rsidP="00B54F6D">
            <w:r w:rsidRPr="00690A0A">
              <w:t>Asse professionale: P2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Contenuti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C3BC3">
            <w:r w:rsidRPr="00690A0A">
              <w:t xml:space="preserve">Diagramma di stato </w:t>
            </w:r>
            <w:proofErr w:type="spellStart"/>
            <w:r w:rsidRPr="00690A0A">
              <w:t>Fe-C</w:t>
            </w:r>
            <w:proofErr w:type="spellEnd"/>
            <w:r w:rsidRPr="00690A0A">
              <w:t>: implicazioni tecnologiche fondamentali;</w:t>
            </w:r>
          </w:p>
          <w:p w:rsidR="00B93737" w:rsidRPr="00690A0A" w:rsidRDefault="00B93737" w:rsidP="00BC3BC3">
            <w:r w:rsidRPr="00690A0A">
              <w:t>Influenza della percentuale di Carbonio e della Velocità di raffreddamento sulla struttura degli acciai;</w:t>
            </w:r>
          </w:p>
          <w:p w:rsidR="00B93737" w:rsidRPr="00690A0A" w:rsidRDefault="00B93737" w:rsidP="00BC3BC3">
            <w:r w:rsidRPr="00690A0A">
              <w:t>Principali trattamenti termici: obiettivi e fasi fondamentali: Ricottura e Normalizzazione, Tempra Diretta, Rinvenimento e Bonifica</w:t>
            </w:r>
          </w:p>
          <w:p w:rsidR="00B93737" w:rsidRPr="00690A0A" w:rsidRDefault="00B93737" w:rsidP="00BC3BC3">
            <w:r w:rsidRPr="00690A0A">
              <w:t>Cenni sulla Nitrurazione e Cementazione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Metodologia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8D1244">
            <w:r w:rsidRPr="00690A0A">
              <w:t>Lezione frontale-interattiva, stesura di mappe concettuali e tabelle riepilogative, Esercitazioni numeriche e pratiche.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Strumenti ed attrezzature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9041D">
            <w:r w:rsidRPr="00690A0A">
              <w:t>Libro di testo; appunti forniti dal docente; video esplicativi.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Verifiche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Verifiche per competenze e </w:t>
            </w:r>
            <w:proofErr w:type="spellStart"/>
            <w:r w:rsidRPr="00690A0A">
              <w:t>sommative</w:t>
            </w:r>
            <w:proofErr w:type="spellEnd"/>
            <w:r w:rsidRPr="00690A0A">
              <w:t xml:space="preserve"> in dipendenza della parte del modulo da verificare</w:t>
            </w:r>
          </w:p>
        </w:tc>
      </w:tr>
      <w:tr w:rsidR="00B93737" w:rsidRPr="00690A0A">
        <w:tc>
          <w:tcPr>
            <w:tcW w:w="1381" w:type="dxa"/>
            <w:shd w:val="clear" w:color="auto" w:fill="F2F2F2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Criteri di valutazione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La griglia di valutazione della verifica è spiegata agli alunni e messa loro disposizione durante la verifica</w:t>
            </w:r>
          </w:p>
        </w:tc>
      </w:tr>
      <w:tr w:rsidR="00B93737" w:rsidRPr="00690A0A">
        <w:tc>
          <w:tcPr>
            <w:tcW w:w="1381" w:type="dxa"/>
            <w:shd w:val="clear" w:color="auto" w:fill="D9D9D9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>Fase di recupero</w:t>
            </w:r>
          </w:p>
        </w:tc>
        <w:tc>
          <w:tcPr>
            <w:tcW w:w="8385" w:type="dxa"/>
            <w:gridSpan w:val="6"/>
            <w:vAlign w:val="center"/>
          </w:tcPr>
          <w:p w:rsidR="00B93737" w:rsidRPr="00690A0A" w:rsidRDefault="00B93737" w:rsidP="00B54F6D">
            <w:pPr>
              <w:rPr>
                <w:i/>
                <w:iCs/>
              </w:rPr>
            </w:pPr>
            <w:r w:rsidRPr="00690A0A">
              <w:t xml:space="preserve">Revisione individuale e/o di gruppo in itinere. Revisione per gruppi in orario extra curricolare se necessario e dopo approvazione del </w:t>
            </w:r>
            <w:proofErr w:type="spellStart"/>
            <w:r w:rsidRPr="00690A0A">
              <w:t>C.d.Classe</w:t>
            </w:r>
            <w:proofErr w:type="spellEnd"/>
          </w:p>
        </w:tc>
      </w:tr>
    </w:tbl>
    <w:p w:rsidR="00B93737" w:rsidRPr="00833939" w:rsidRDefault="00B93737" w:rsidP="00993A0A"/>
    <w:sectPr w:rsidR="00B93737" w:rsidRPr="00833939" w:rsidSect="00993A0A">
      <w:headerReference w:type="default" r:id="rId7"/>
      <w:pgSz w:w="11906" w:h="16838"/>
      <w:pgMar w:top="567" w:right="1134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3737" w:rsidRDefault="00B93737" w:rsidP="00993A0A">
      <w:r>
        <w:separator/>
      </w:r>
    </w:p>
  </w:endnote>
  <w:endnote w:type="continuationSeparator" w:id="1">
    <w:p w:rsidR="00B93737" w:rsidRDefault="00B93737" w:rsidP="00993A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3737" w:rsidRDefault="00B93737" w:rsidP="00993A0A">
      <w:r>
        <w:separator/>
      </w:r>
    </w:p>
  </w:footnote>
  <w:footnote w:type="continuationSeparator" w:id="1">
    <w:p w:rsidR="00B93737" w:rsidRDefault="00B93737" w:rsidP="00993A0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3737" w:rsidRDefault="003459CB" w:rsidP="00993A0A">
    <w:pPr>
      <w:rPr>
        <w:noProof/>
        <w:lang w:eastAsia="it-IT"/>
      </w:rPr>
    </w:pPr>
    <w:r>
      <w:rPr>
        <w:noProof/>
        <w:lang w:eastAsia="it-IT"/>
      </w:rPr>
      <w:drawing>
        <wp:inline distT="0" distB="0" distL="0" distR="0">
          <wp:extent cx="5848350" cy="800100"/>
          <wp:effectExtent l="19050" t="0" r="0" b="0"/>
          <wp:docPr id="1" name="Immagine 14" descr="ITESTAZIONE copy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4" descr="ITESTAZIONE copy2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0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B93737" w:rsidRPr="00993A0A" w:rsidRDefault="00B93737" w:rsidP="00993A0A">
    <w:pPr>
      <w:rPr>
        <w:noProof/>
        <w:lang w:eastAsia="it-IT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283"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/>
  <w:rsids>
    <w:rsidRoot w:val="004B0B73"/>
    <w:rsid w:val="0000418A"/>
    <w:rsid w:val="000133DD"/>
    <w:rsid w:val="00037A66"/>
    <w:rsid w:val="00051BC9"/>
    <w:rsid w:val="00086C51"/>
    <w:rsid w:val="00086E6D"/>
    <w:rsid w:val="00097FDC"/>
    <w:rsid w:val="000C6958"/>
    <w:rsid w:val="000D2A05"/>
    <w:rsid w:val="000F142D"/>
    <w:rsid w:val="0010298F"/>
    <w:rsid w:val="001060F2"/>
    <w:rsid w:val="00107B41"/>
    <w:rsid w:val="00113CC3"/>
    <w:rsid w:val="00162202"/>
    <w:rsid w:val="00165102"/>
    <w:rsid w:val="00171361"/>
    <w:rsid w:val="0019179B"/>
    <w:rsid w:val="00193931"/>
    <w:rsid w:val="001B2C9D"/>
    <w:rsid w:val="00202F39"/>
    <w:rsid w:val="00206D1C"/>
    <w:rsid w:val="00223E70"/>
    <w:rsid w:val="00233BDC"/>
    <w:rsid w:val="0024043D"/>
    <w:rsid w:val="00274A3F"/>
    <w:rsid w:val="002822CE"/>
    <w:rsid w:val="00287CF6"/>
    <w:rsid w:val="00296970"/>
    <w:rsid w:val="00296B8B"/>
    <w:rsid w:val="002A4813"/>
    <w:rsid w:val="002C6C86"/>
    <w:rsid w:val="002E163B"/>
    <w:rsid w:val="002E3CCE"/>
    <w:rsid w:val="0031526F"/>
    <w:rsid w:val="00321206"/>
    <w:rsid w:val="00340CB3"/>
    <w:rsid w:val="003459CB"/>
    <w:rsid w:val="00351050"/>
    <w:rsid w:val="003614FF"/>
    <w:rsid w:val="00363FDA"/>
    <w:rsid w:val="00377E75"/>
    <w:rsid w:val="00396C0B"/>
    <w:rsid w:val="00397115"/>
    <w:rsid w:val="003A3D22"/>
    <w:rsid w:val="003E3F79"/>
    <w:rsid w:val="003F72FC"/>
    <w:rsid w:val="00433F8F"/>
    <w:rsid w:val="0043614C"/>
    <w:rsid w:val="004627AD"/>
    <w:rsid w:val="0049149C"/>
    <w:rsid w:val="004A156C"/>
    <w:rsid w:val="004A76B9"/>
    <w:rsid w:val="004B0B73"/>
    <w:rsid w:val="004C159B"/>
    <w:rsid w:val="004D4091"/>
    <w:rsid w:val="004E4EE6"/>
    <w:rsid w:val="00504E57"/>
    <w:rsid w:val="00525DD3"/>
    <w:rsid w:val="005727EE"/>
    <w:rsid w:val="00572AB1"/>
    <w:rsid w:val="00574B14"/>
    <w:rsid w:val="005A5353"/>
    <w:rsid w:val="005B6F02"/>
    <w:rsid w:val="005C2D6A"/>
    <w:rsid w:val="005E01E3"/>
    <w:rsid w:val="005E63A4"/>
    <w:rsid w:val="00617C0A"/>
    <w:rsid w:val="006334A4"/>
    <w:rsid w:val="00653460"/>
    <w:rsid w:val="006546BF"/>
    <w:rsid w:val="00667A00"/>
    <w:rsid w:val="006850B4"/>
    <w:rsid w:val="00690A0A"/>
    <w:rsid w:val="00690E73"/>
    <w:rsid w:val="00694F83"/>
    <w:rsid w:val="00696BCF"/>
    <w:rsid w:val="006A2445"/>
    <w:rsid w:val="006D5F67"/>
    <w:rsid w:val="006F48F3"/>
    <w:rsid w:val="00706443"/>
    <w:rsid w:val="007217D5"/>
    <w:rsid w:val="007334F5"/>
    <w:rsid w:val="00733BE9"/>
    <w:rsid w:val="00747809"/>
    <w:rsid w:val="00764291"/>
    <w:rsid w:val="0077549A"/>
    <w:rsid w:val="007814D3"/>
    <w:rsid w:val="00783525"/>
    <w:rsid w:val="00792706"/>
    <w:rsid w:val="007B1509"/>
    <w:rsid w:val="007C02A7"/>
    <w:rsid w:val="007F5766"/>
    <w:rsid w:val="008306CE"/>
    <w:rsid w:val="00833939"/>
    <w:rsid w:val="00842EBF"/>
    <w:rsid w:val="008665F7"/>
    <w:rsid w:val="00883F44"/>
    <w:rsid w:val="0089590F"/>
    <w:rsid w:val="00897A4C"/>
    <w:rsid w:val="008B2E39"/>
    <w:rsid w:val="008D1244"/>
    <w:rsid w:val="008E5522"/>
    <w:rsid w:val="008F1596"/>
    <w:rsid w:val="0092003C"/>
    <w:rsid w:val="00921044"/>
    <w:rsid w:val="00924041"/>
    <w:rsid w:val="009928F8"/>
    <w:rsid w:val="00993A0A"/>
    <w:rsid w:val="009B723E"/>
    <w:rsid w:val="009C61A7"/>
    <w:rsid w:val="009D0216"/>
    <w:rsid w:val="009E5F24"/>
    <w:rsid w:val="009F4AD3"/>
    <w:rsid w:val="009F7881"/>
    <w:rsid w:val="00A07AC0"/>
    <w:rsid w:val="00A1210B"/>
    <w:rsid w:val="00A45A27"/>
    <w:rsid w:val="00A64602"/>
    <w:rsid w:val="00A7165C"/>
    <w:rsid w:val="00A7209C"/>
    <w:rsid w:val="00A72F7D"/>
    <w:rsid w:val="00A73123"/>
    <w:rsid w:val="00AA029E"/>
    <w:rsid w:val="00AB28BE"/>
    <w:rsid w:val="00AB32B9"/>
    <w:rsid w:val="00AB3F80"/>
    <w:rsid w:val="00AC1869"/>
    <w:rsid w:val="00AC56C7"/>
    <w:rsid w:val="00AD31D5"/>
    <w:rsid w:val="00AF00AC"/>
    <w:rsid w:val="00B01E7B"/>
    <w:rsid w:val="00B17CB7"/>
    <w:rsid w:val="00B315C3"/>
    <w:rsid w:val="00B47B4F"/>
    <w:rsid w:val="00B54F6D"/>
    <w:rsid w:val="00B57CF8"/>
    <w:rsid w:val="00B639FB"/>
    <w:rsid w:val="00B833AE"/>
    <w:rsid w:val="00B85653"/>
    <w:rsid w:val="00B9041D"/>
    <w:rsid w:val="00B93737"/>
    <w:rsid w:val="00BA4FE4"/>
    <w:rsid w:val="00BB2DCF"/>
    <w:rsid w:val="00BB526A"/>
    <w:rsid w:val="00BC3BC3"/>
    <w:rsid w:val="00BD3662"/>
    <w:rsid w:val="00BF4262"/>
    <w:rsid w:val="00C327A6"/>
    <w:rsid w:val="00C44E36"/>
    <w:rsid w:val="00C77EB0"/>
    <w:rsid w:val="00C81FE8"/>
    <w:rsid w:val="00C87A47"/>
    <w:rsid w:val="00C93D2B"/>
    <w:rsid w:val="00CC0D41"/>
    <w:rsid w:val="00D37C7A"/>
    <w:rsid w:val="00D44DBA"/>
    <w:rsid w:val="00D44FD2"/>
    <w:rsid w:val="00D53E1C"/>
    <w:rsid w:val="00D600F4"/>
    <w:rsid w:val="00D71BDB"/>
    <w:rsid w:val="00D761C3"/>
    <w:rsid w:val="00D944EC"/>
    <w:rsid w:val="00D977E6"/>
    <w:rsid w:val="00DA4633"/>
    <w:rsid w:val="00DF2A13"/>
    <w:rsid w:val="00DF76B2"/>
    <w:rsid w:val="00E074D4"/>
    <w:rsid w:val="00E1123C"/>
    <w:rsid w:val="00E446D1"/>
    <w:rsid w:val="00E91ADB"/>
    <w:rsid w:val="00E92388"/>
    <w:rsid w:val="00EA2606"/>
    <w:rsid w:val="00EA2A57"/>
    <w:rsid w:val="00EB1DC0"/>
    <w:rsid w:val="00EB1E36"/>
    <w:rsid w:val="00EE0A46"/>
    <w:rsid w:val="00EE6CBB"/>
    <w:rsid w:val="00EE77ED"/>
    <w:rsid w:val="00EF0235"/>
    <w:rsid w:val="00EF651A"/>
    <w:rsid w:val="00F15B82"/>
    <w:rsid w:val="00F16E0C"/>
    <w:rsid w:val="00F27D91"/>
    <w:rsid w:val="00F33BAF"/>
    <w:rsid w:val="00F406A4"/>
    <w:rsid w:val="00F44CCC"/>
    <w:rsid w:val="00F96E3E"/>
    <w:rsid w:val="00FB1721"/>
    <w:rsid w:val="00FB747B"/>
    <w:rsid w:val="00FF0E11"/>
    <w:rsid w:val="00FF1EC4"/>
    <w:rsid w:val="00FF2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semiHidden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Body Text 2" w:unhideWhenUsed="0"/>
    <w:lsdException w:name="Body Text 3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93A0A"/>
    <w:rPr>
      <w:rFonts w:cs="Calibri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993A0A"/>
    <w:pPr>
      <w:keepNext/>
      <w:tabs>
        <w:tab w:val="left" w:pos="1690"/>
        <w:tab w:val="left" w:pos="5380"/>
        <w:tab w:val="left" w:pos="9070"/>
      </w:tabs>
      <w:ind w:left="-110"/>
      <w:jc w:val="center"/>
      <w:outlineLvl w:val="0"/>
    </w:pPr>
    <w:rPr>
      <w:rFonts w:ascii="Tahoma" w:eastAsia="Times New Roman" w:hAnsi="Tahoma" w:cs="Tahoma"/>
      <w:b/>
      <w:bCs/>
      <w:sz w:val="28"/>
      <w:szCs w:val="28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993A0A"/>
    <w:pPr>
      <w:keepNext/>
      <w:outlineLvl w:val="1"/>
    </w:pPr>
    <w:rPr>
      <w:rFonts w:ascii="Tahoma" w:eastAsia="Times New Roman" w:hAnsi="Tahoma" w:cs="Tahoma"/>
      <w:b/>
      <w:bCs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rsid w:val="00993A0A"/>
    <w:rPr>
      <w:rFonts w:ascii="Tahoma" w:hAnsi="Tahoma" w:cs="Tahoma"/>
      <w:b/>
      <w:bCs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9"/>
    <w:rsid w:val="00993A0A"/>
    <w:rPr>
      <w:rFonts w:ascii="Tahoma" w:hAnsi="Tahoma" w:cs="Tahoma"/>
      <w:b/>
      <w:bCs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9"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rsid w:val="00667A00"/>
    <w:rPr>
      <w:rFonts w:ascii="Tahoma" w:hAnsi="Tahoma" w:cs="Tahoma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334A4"/>
  </w:style>
  <w:style w:type="paragraph" w:styleId="Pidipagina">
    <w:name w:val="footer"/>
    <w:basedOn w:val="Normale"/>
    <w:link w:val="PidipaginaCarattere"/>
    <w:uiPriority w:val="99"/>
    <w:rsid w:val="006334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1608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0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861</Words>
  <Characters>5644</Characters>
  <Application>Microsoft Office Word</Application>
  <DocSecurity>0</DocSecurity>
  <Lines>47</Lines>
  <Paragraphs>12</Paragraphs>
  <ScaleCrop>false</ScaleCrop>
  <Company>Ist. A Parma</Company>
  <LinksUpToDate>false</LinksUpToDate>
  <CharactersWithSpaces>6493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soffientini</cp:lastModifiedBy>
  <cp:revision>2</cp:revision>
  <cp:lastPrinted>2014-10-02T08:41:00Z</cp:lastPrinted>
  <dcterms:created xsi:type="dcterms:W3CDTF">2020-10-30T11:26:00Z</dcterms:created>
  <dcterms:modified xsi:type="dcterms:W3CDTF">2020-10-30T11:26:00Z</dcterms:modified>
</cp:coreProperties>
</file>